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3"/>
        <w:gridCol w:w="4228"/>
        <w:gridCol w:w="7"/>
        <w:gridCol w:w="2331"/>
        <w:gridCol w:w="2336"/>
      </w:tblGrid>
      <w:tr w:rsidR="00024751" w:rsidTr="00652804">
        <w:tc>
          <w:tcPr>
            <w:tcW w:w="443" w:type="dxa"/>
          </w:tcPr>
          <w:p w:rsidR="00380015" w:rsidRDefault="00380015">
            <w:r>
              <w:t>№</w:t>
            </w: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380015" w:rsidRDefault="00380015">
            <w:r>
              <w:t>Планируемая работа</w:t>
            </w:r>
          </w:p>
          <w:p w:rsidR="0088135D" w:rsidRDefault="0088135D"/>
        </w:tc>
        <w:tc>
          <w:tcPr>
            <w:tcW w:w="2331" w:type="dxa"/>
            <w:tcBorders>
              <w:bottom w:val="single" w:sz="4" w:space="0" w:color="auto"/>
            </w:tcBorders>
          </w:tcPr>
          <w:p w:rsidR="00380015" w:rsidRDefault="00380015">
            <w:r>
              <w:t>Сроки проведения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380015" w:rsidRDefault="00B44617">
            <w:r>
              <w:t>О</w:t>
            </w:r>
            <w:r w:rsidR="00380015">
              <w:t>тветственный</w:t>
            </w:r>
          </w:p>
        </w:tc>
      </w:tr>
      <w:tr w:rsidR="00024751" w:rsidTr="00652804">
        <w:tc>
          <w:tcPr>
            <w:tcW w:w="443" w:type="dxa"/>
          </w:tcPr>
          <w:p w:rsidR="00380015" w:rsidRDefault="00380015" w:rsidP="00B44617"/>
        </w:tc>
        <w:tc>
          <w:tcPr>
            <w:tcW w:w="4235" w:type="dxa"/>
            <w:gridSpan w:val="2"/>
            <w:tcBorders>
              <w:right w:val="nil"/>
            </w:tcBorders>
          </w:tcPr>
          <w:p w:rsidR="00380015" w:rsidRDefault="00B44617" w:rsidP="00B44617">
            <w:pPr>
              <w:jc w:val="center"/>
            </w:pPr>
            <w:r>
              <w:t xml:space="preserve">                                               Организационная  </w:t>
            </w:r>
          </w:p>
        </w:tc>
        <w:tc>
          <w:tcPr>
            <w:tcW w:w="2331" w:type="dxa"/>
            <w:tcBorders>
              <w:left w:val="nil"/>
              <w:right w:val="nil"/>
            </w:tcBorders>
          </w:tcPr>
          <w:p w:rsidR="00380015" w:rsidRDefault="00B44617">
            <w:r>
              <w:t>работа</w:t>
            </w:r>
          </w:p>
          <w:p w:rsidR="00B44617" w:rsidRDefault="00B44617"/>
        </w:tc>
        <w:tc>
          <w:tcPr>
            <w:tcW w:w="2336" w:type="dxa"/>
            <w:tcBorders>
              <w:left w:val="nil"/>
            </w:tcBorders>
          </w:tcPr>
          <w:p w:rsidR="00380015" w:rsidRDefault="00380015"/>
        </w:tc>
      </w:tr>
      <w:tr w:rsidR="00AB4984" w:rsidTr="00652804">
        <w:tc>
          <w:tcPr>
            <w:tcW w:w="443" w:type="dxa"/>
          </w:tcPr>
          <w:p w:rsidR="00380015" w:rsidRDefault="00B44617">
            <w:r>
              <w:t>1.</w:t>
            </w:r>
          </w:p>
        </w:tc>
        <w:tc>
          <w:tcPr>
            <w:tcW w:w="4235" w:type="dxa"/>
            <w:gridSpan w:val="2"/>
          </w:tcPr>
          <w:p w:rsidR="00380015" w:rsidRDefault="00B44617">
            <w:r>
              <w:t>Сбор данных слабоуспевающих и неуспевающих учащихся</w:t>
            </w:r>
          </w:p>
        </w:tc>
        <w:tc>
          <w:tcPr>
            <w:tcW w:w="2331" w:type="dxa"/>
          </w:tcPr>
          <w:p w:rsidR="00380015" w:rsidRDefault="00B44617">
            <w:r>
              <w:t>В течении года</w:t>
            </w:r>
          </w:p>
          <w:p w:rsidR="0088135D" w:rsidRDefault="0088135D"/>
          <w:p w:rsidR="0088135D" w:rsidRDefault="0088135D"/>
        </w:tc>
        <w:tc>
          <w:tcPr>
            <w:tcW w:w="2336" w:type="dxa"/>
          </w:tcPr>
          <w:p w:rsidR="00380015" w:rsidRDefault="00B44617">
            <w:r>
              <w:t>Психолог, классные руководители.</w:t>
            </w:r>
          </w:p>
        </w:tc>
      </w:tr>
      <w:tr w:rsidR="00024751" w:rsidTr="00652804">
        <w:tc>
          <w:tcPr>
            <w:tcW w:w="443" w:type="dxa"/>
            <w:tcBorders>
              <w:bottom w:val="single" w:sz="4" w:space="0" w:color="auto"/>
            </w:tcBorders>
          </w:tcPr>
          <w:p w:rsidR="00380015" w:rsidRDefault="00B44617">
            <w:r>
              <w:t>2.</w:t>
            </w: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380015" w:rsidRDefault="00B44617">
            <w:r>
              <w:t>Психолого-педагогическое обследование всех первоклассников, с целью профилактики трудностей в обучении.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80015" w:rsidRDefault="00295595">
            <w:r>
              <w:t>Сентяб</w:t>
            </w:r>
            <w:r w:rsidR="00B44617">
              <w:t>рь, октябрь.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  <w:tcBorders>
              <w:bottom w:val="single" w:sz="4" w:space="0" w:color="auto"/>
            </w:tcBorders>
          </w:tcPr>
          <w:p w:rsidR="00380015" w:rsidRDefault="00B44617">
            <w:r>
              <w:t>Психолог.</w:t>
            </w:r>
          </w:p>
        </w:tc>
      </w:tr>
      <w:tr w:rsidR="00024751" w:rsidTr="00652804">
        <w:tc>
          <w:tcPr>
            <w:tcW w:w="443" w:type="dxa"/>
            <w:tcBorders>
              <w:bottom w:val="single" w:sz="4" w:space="0" w:color="auto"/>
            </w:tcBorders>
          </w:tcPr>
          <w:p w:rsidR="00380015" w:rsidRDefault="00295595">
            <w:r>
              <w:t>3.</w:t>
            </w: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380015" w:rsidRDefault="00295595">
            <w:r>
              <w:t>Оформление индивидуальных карт слабоуспевающего учащегося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80015" w:rsidRDefault="00295595">
            <w:r>
              <w:t>В течении года</w:t>
            </w:r>
          </w:p>
          <w:p w:rsidR="0088135D" w:rsidRDefault="0088135D"/>
          <w:p w:rsidR="0088135D" w:rsidRDefault="0088135D"/>
        </w:tc>
        <w:tc>
          <w:tcPr>
            <w:tcW w:w="2336" w:type="dxa"/>
            <w:tcBorders>
              <w:bottom w:val="single" w:sz="4" w:space="0" w:color="auto"/>
            </w:tcBorders>
          </w:tcPr>
          <w:p w:rsidR="00380015" w:rsidRDefault="00295595">
            <w:r>
              <w:t>Психолог.</w:t>
            </w:r>
          </w:p>
        </w:tc>
      </w:tr>
      <w:tr w:rsidR="00024751" w:rsidTr="00652804">
        <w:tc>
          <w:tcPr>
            <w:tcW w:w="443" w:type="dxa"/>
            <w:tcBorders>
              <w:right w:val="nil"/>
            </w:tcBorders>
          </w:tcPr>
          <w:p w:rsidR="00380015" w:rsidRDefault="00380015"/>
        </w:tc>
        <w:tc>
          <w:tcPr>
            <w:tcW w:w="4235" w:type="dxa"/>
            <w:gridSpan w:val="2"/>
            <w:tcBorders>
              <w:left w:val="nil"/>
              <w:right w:val="nil"/>
            </w:tcBorders>
          </w:tcPr>
          <w:p w:rsidR="00380015" w:rsidRDefault="00295595">
            <w:r>
              <w:t xml:space="preserve">                                               Диагностическая</w:t>
            </w:r>
          </w:p>
        </w:tc>
        <w:tc>
          <w:tcPr>
            <w:tcW w:w="2331" w:type="dxa"/>
            <w:tcBorders>
              <w:left w:val="nil"/>
              <w:right w:val="nil"/>
            </w:tcBorders>
          </w:tcPr>
          <w:p w:rsidR="00380015" w:rsidRDefault="0088135D">
            <w:r>
              <w:t>Р</w:t>
            </w:r>
            <w:r w:rsidR="00295595">
              <w:t>абота</w:t>
            </w:r>
          </w:p>
          <w:p w:rsidR="0088135D" w:rsidRDefault="0088135D"/>
        </w:tc>
        <w:tc>
          <w:tcPr>
            <w:tcW w:w="2336" w:type="dxa"/>
            <w:tcBorders>
              <w:left w:val="nil"/>
            </w:tcBorders>
          </w:tcPr>
          <w:p w:rsidR="00380015" w:rsidRDefault="00380015"/>
        </w:tc>
      </w:tr>
      <w:tr w:rsidR="00AB4984" w:rsidTr="00652804">
        <w:tc>
          <w:tcPr>
            <w:tcW w:w="443" w:type="dxa"/>
          </w:tcPr>
          <w:p w:rsidR="00380015" w:rsidRDefault="00295595">
            <w:r>
              <w:t>1.</w:t>
            </w:r>
          </w:p>
        </w:tc>
        <w:tc>
          <w:tcPr>
            <w:tcW w:w="4235" w:type="dxa"/>
            <w:gridSpan w:val="2"/>
          </w:tcPr>
          <w:p w:rsidR="00380015" w:rsidRDefault="005979AB">
            <w:r>
              <w:t xml:space="preserve">Групповая и индивидуальная работа с учащимися 1-х классов, показавшими низкий уровень готовности к школьному обучению, с целью определения уровня актуального развития каждого ребенка </w:t>
            </w:r>
          </w:p>
        </w:tc>
        <w:tc>
          <w:tcPr>
            <w:tcW w:w="2331" w:type="dxa"/>
          </w:tcPr>
          <w:p w:rsidR="00380015" w:rsidRDefault="00AB4984">
            <w:r>
              <w:t xml:space="preserve">В течении года </w:t>
            </w:r>
          </w:p>
          <w:p w:rsidR="0088135D" w:rsidRDefault="0088135D"/>
          <w:p w:rsidR="0088135D" w:rsidRDefault="0088135D"/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380015" w:rsidRDefault="00AB4984">
            <w:r>
              <w:t>Психолог.</w:t>
            </w:r>
          </w:p>
        </w:tc>
      </w:tr>
      <w:tr w:rsidR="00BF3164" w:rsidTr="00652804">
        <w:tc>
          <w:tcPr>
            <w:tcW w:w="443" w:type="dxa"/>
          </w:tcPr>
          <w:p w:rsidR="00AB4984" w:rsidRDefault="00AB4984">
            <w:r>
              <w:t>2.</w:t>
            </w:r>
          </w:p>
        </w:tc>
        <w:tc>
          <w:tcPr>
            <w:tcW w:w="4228" w:type="dxa"/>
          </w:tcPr>
          <w:p w:rsidR="00AB4984" w:rsidRDefault="00AB4984">
            <w:r>
              <w:t>Диагностика выявления учащихся особенностей познавательных процессов слабоуспевающих, причины их отставания в учебе, уровня обученности учащегося и слабой мотивации.</w:t>
            </w:r>
          </w:p>
        </w:tc>
        <w:tc>
          <w:tcPr>
            <w:tcW w:w="2338" w:type="dxa"/>
            <w:gridSpan w:val="2"/>
          </w:tcPr>
          <w:p w:rsidR="00AB4984" w:rsidRDefault="00AB4984">
            <w:r>
              <w:t xml:space="preserve">В течении года, </w:t>
            </w:r>
          </w:p>
          <w:p w:rsidR="00AB4984" w:rsidRDefault="00AB4984">
            <w:r>
              <w:t>по запросу.</w:t>
            </w:r>
          </w:p>
        </w:tc>
        <w:tc>
          <w:tcPr>
            <w:tcW w:w="2336" w:type="dxa"/>
          </w:tcPr>
          <w:p w:rsidR="00AB4984" w:rsidRDefault="00AB4984">
            <w:r>
              <w:t>Психолог.</w:t>
            </w:r>
          </w:p>
        </w:tc>
      </w:tr>
      <w:tr w:rsidR="00BF3164" w:rsidTr="00652804">
        <w:tc>
          <w:tcPr>
            <w:tcW w:w="443" w:type="dxa"/>
          </w:tcPr>
          <w:p w:rsidR="00AB4984" w:rsidRDefault="00747F5D">
            <w:r>
              <w:t>3.</w:t>
            </w:r>
          </w:p>
        </w:tc>
        <w:tc>
          <w:tcPr>
            <w:tcW w:w="4228" w:type="dxa"/>
          </w:tcPr>
          <w:p w:rsidR="00AB4984" w:rsidRDefault="00747F5D">
            <w:r>
              <w:t>Выявление агрессии (предметной, физической) опросник Дасса-Барки</w:t>
            </w:r>
          </w:p>
        </w:tc>
        <w:tc>
          <w:tcPr>
            <w:tcW w:w="2338" w:type="dxa"/>
            <w:gridSpan w:val="2"/>
          </w:tcPr>
          <w:p w:rsidR="00AB4984" w:rsidRDefault="00747F5D">
            <w:r>
              <w:t>В течении года</w:t>
            </w:r>
          </w:p>
          <w:p w:rsidR="0088135D" w:rsidRDefault="0088135D"/>
          <w:p w:rsidR="0088135D" w:rsidRDefault="0088135D"/>
        </w:tc>
        <w:tc>
          <w:tcPr>
            <w:tcW w:w="2336" w:type="dxa"/>
          </w:tcPr>
          <w:p w:rsidR="00AB4984" w:rsidRDefault="00747F5D">
            <w:r>
              <w:t>Психолог.</w:t>
            </w:r>
          </w:p>
        </w:tc>
      </w:tr>
      <w:tr w:rsidR="00BF3164" w:rsidTr="00652804">
        <w:tc>
          <w:tcPr>
            <w:tcW w:w="443" w:type="dxa"/>
          </w:tcPr>
          <w:p w:rsidR="00AB4984" w:rsidRDefault="00BF3164">
            <w:r>
              <w:t>4.</w:t>
            </w:r>
          </w:p>
        </w:tc>
        <w:tc>
          <w:tcPr>
            <w:tcW w:w="4228" w:type="dxa"/>
          </w:tcPr>
          <w:p w:rsidR="00AB4984" w:rsidRDefault="00BF3164">
            <w:r>
              <w:t>Методика определения уровня умственного развития. «Исследование уровня   развития и особенностей понятийного мышления.</w:t>
            </w:r>
          </w:p>
        </w:tc>
        <w:tc>
          <w:tcPr>
            <w:tcW w:w="2338" w:type="dxa"/>
            <w:gridSpan w:val="2"/>
          </w:tcPr>
          <w:p w:rsidR="00AB4984" w:rsidRDefault="00BF3164">
            <w:r>
              <w:t>В течении года</w:t>
            </w:r>
          </w:p>
          <w:p w:rsidR="0088135D" w:rsidRDefault="0088135D"/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AB4984" w:rsidRDefault="00BF3164">
            <w:r>
              <w:t>Психолог.</w:t>
            </w:r>
          </w:p>
        </w:tc>
      </w:tr>
      <w:tr w:rsidR="00BF3164" w:rsidTr="00652804">
        <w:tc>
          <w:tcPr>
            <w:tcW w:w="443" w:type="dxa"/>
            <w:tcBorders>
              <w:bottom w:val="single" w:sz="4" w:space="0" w:color="auto"/>
            </w:tcBorders>
          </w:tcPr>
          <w:p w:rsidR="00AB4984" w:rsidRDefault="00BF3164">
            <w:r>
              <w:t>5.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AB4984" w:rsidRDefault="00BF3164">
            <w:r>
              <w:t>Диагностика уровня агрессивности и тревожности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AB4984" w:rsidRDefault="00BF3164">
            <w:r>
              <w:t>Февраль</w:t>
            </w:r>
          </w:p>
          <w:p w:rsidR="0088135D" w:rsidRDefault="0088135D"/>
          <w:p w:rsidR="0088135D" w:rsidRDefault="0088135D"/>
        </w:tc>
        <w:tc>
          <w:tcPr>
            <w:tcW w:w="2336" w:type="dxa"/>
            <w:tcBorders>
              <w:bottom w:val="single" w:sz="4" w:space="0" w:color="auto"/>
            </w:tcBorders>
          </w:tcPr>
          <w:p w:rsidR="00AB4984" w:rsidRDefault="00BF3164">
            <w:r>
              <w:t>Психолог.</w:t>
            </w:r>
          </w:p>
        </w:tc>
      </w:tr>
      <w:tr w:rsidR="00BF3164" w:rsidTr="00652804">
        <w:tc>
          <w:tcPr>
            <w:tcW w:w="443" w:type="dxa"/>
            <w:tcBorders>
              <w:right w:val="nil"/>
            </w:tcBorders>
          </w:tcPr>
          <w:p w:rsidR="00AB4984" w:rsidRDefault="00AB4984"/>
        </w:tc>
        <w:tc>
          <w:tcPr>
            <w:tcW w:w="4228" w:type="dxa"/>
            <w:tcBorders>
              <w:left w:val="nil"/>
              <w:right w:val="nil"/>
            </w:tcBorders>
          </w:tcPr>
          <w:p w:rsidR="00AB4984" w:rsidRDefault="00BF3164">
            <w:r>
              <w:t xml:space="preserve">                                                  Коррекционная              </w:t>
            </w: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:rsidR="00AB4984" w:rsidRDefault="0088135D">
            <w:r>
              <w:t>Р</w:t>
            </w:r>
            <w:r w:rsidR="00BF3164">
              <w:t>абота</w:t>
            </w:r>
          </w:p>
          <w:p w:rsidR="0088135D" w:rsidRDefault="0088135D"/>
        </w:tc>
        <w:tc>
          <w:tcPr>
            <w:tcW w:w="2336" w:type="dxa"/>
            <w:tcBorders>
              <w:left w:val="nil"/>
            </w:tcBorders>
          </w:tcPr>
          <w:p w:rsidR="00AB4984" w:rsidRDefault="00AB4984"/>
        </w:tc>
      </w:tr>
      <w:tr w:rsidR="00BF3164" w:rsidTr="00652804">
        <w:tc>
          <w:tcPr>
            <w:tcW w:w="443" w:type="dxa"/>
          </w:tcPr>
          <w:p w:rsidR="00AB4984" w:rsidRDefault="00BF3164">
            <w:r>
              <w:t>1.</w:t>
            </w:r>
          </w:p>
        </w:tc>
        <w:tc>
          <w:tcPr>
            <w:tcW w:w="4228" w:type="dxa"/>
          </w:tcPr>
          <w:p w:rsidR="00AB4984" w:rsidRDefault="00BF3164">
            <w:r>
              <w:t>Коррекционно-профилактическая работа.</w:t>
            </w:r>
          </w:p>
          <w:p w:rsidR="00BF3164" w:rsidRDefault="00BF3164">
            <w:r>
              <w:t>Снятие враждебности. Коррекция тревожности.</w:t>
            </w:r>
          </w:p>
        </w:tc>
        <w:tc>
          <w:tcPr>
            <w:tcW w:w="2338" w:type="dxa"/>
            <w:gridSpan w:val="2"/>
          </w:tcPr>
          <w:p w:rsidR="00AB4984" w:rsidRDefault="00BF3164">
            <w:r>
              <w:t>Ноябрь.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AB4984" w:rsidRDefault="00BF3164">
            <w:r>
              <w:t>Психолог.</w:t>
            </w:r>
          </w:p>
        </w:tc>
      </w:tr>
      <w:tr w:rsidR="00652804" w:rsidTr="00652804">
        <w:tc>
          <w:tcPr>
            <w:tcW w:w="443" w:type="dxa"/>
          </w:tcPr>
          <w:p w:rsidR="00652804" w:rsidRDefault="00652804">
            <w:r>
              <w:t>2.</w:t>
            </w:r>
          </w:p>
        </w:tc>
        <w:tc>
          <w:tcPr>
            <w:tcW w:w="4228" w:type="dxa"/>
          </w:tcPr>
          <w:p w:rsidR="00652804" w:rsidRDefault="00024751">
            <w:r>
              <w:t>Индивидуально коррекционно-развивающее занятие с детьми, имеющих трудности во взаимоотношениях с одноклассниками</w:t>
            </w:r>
          </w:p>
        </w:tc>
        <w:tc>
          <w:tcPr>
            <w:tcW w:w="2338" w:type="dxa"/>
            <w:gridSpan w:val="2"/>
          </w:tcPr>
          <w:p w:rsidR="00652804" w:rsidRDefault="00024751">
            <w:r>
              <w:t>В течении года</w:t>
            </w:r>
          </w:p>
          <w:p w:rsidR="0088135D" w:rsidRDefault="0088135D"/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024751">
            <w:r>
              <w:t>Психолог.</w:t>
            </w:r>
          </w:p>
        </w:tc>
      </w:tr>
      <w:tr w:rsidR="00652804" w:rsidTr="00024751">
        <w:tc>
          <w:tcPr>
            <w:tcW w:w="443" w:type="dxa"/>
            <w:tcBorders>
              <w:bottom w:val="single" w:sz="4" w:space="0" w:color="auto"/>
            </w:tcBorders>
          </w:tcPr>
          <w:p w:rsidR="00652804" w:rsidRDefault="00024751">
            <w:r>
              <w:t>3.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652804" w:rsidRDefault="00024751">
            <w:r>
              <w:t>Тренинг для младших школьников «Путь к успеху»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652804" w:rsidRDefault="00024751">
            <w:r>
              <w:t>Декабрь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  <w:tcBorders>
              <w:bottom w:val="single" w:sz="4" w:space="0" w:color="auto"/>
            </w:tcBorders>
          </w:tcPr>
          <w:p w:rsidR="00652804" w:rsidRDefault="00024751">
            <w:r>
              <w:t>Психолог.</w:t>
            </w:r>
          </w:p>
        </w:tc>
      </w:tr>
      <w:tr w:rsidR="00652804" w:rsidTr="00024751">
        <w:trPr>
          <w:trHeight w:val="209"/>
        </w:trPr>
        <w:tc>
          <w:tcPr>
            <w:tcW w:w="443" w:type="dxa"/>
            <w:tcBorders>
              <w:right w:val="nil"/>
            </w:tcBorders>
          </w:tcPr>
          <w:p w:rsidR="00652804" w:rsidRDefault="00652804"/>
        </w:tc>
        <w:tc>
          <w:tcPr>
            <w:tcW w:w="4228" w:type="dxa"/>
            <w:tcBorders>
              <w:left w:val="nil"/>
              <w:right w:val="nil"/>
            </w:tcBorders>
          </w:tcPr>
          <w:p w:rsidR="00652804" w:rsidRDefault="00024751">
            <w:r>
              <w:t xml:space="preserve">                                                Консультативная </w:t>
            </w: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:rsidR="00652804" w:rsidRDefault="0088135D">
            <w:r>
              <w:t>Р</w:t>
            </w:r>
            <w:r w:rsidR="00024751">
              <w:t>абота</w:t>
            </w:r>
          </w:p>
          <w:p w:rsidR="0088135D" w:rsidRDefault="0088135D"/>
        </w:tc>
        <w:tc>
          <w:tcPr>
            <w:tcW w:w="2336" w:type="dxa"/>
            <w:tcBorders>
              <w:left w:val="nil"/>
            </w:tcBorders>
          </w:tcPr>
          <w:p w:rsidR="00652804" w:rsidRDefault="00652804"/>
        </w:tc>
      </w:tr>
      <w:tr w:rsidR="00652804" w:rsidTr="00652804">
        <w:tc>
          <w:tcPr>
            <w:tcW w:w="443" w:type="dxa"/>
          </w:tcPr>
          <w:p w:rsidR="00652804" w:rsidRDefault="00024751">
            <w:r>
              <w:t>1.</w:t>
            </w:r>
          </w:p>
        </w:tc>
        <w:tc>
          <w:tcPr>
            <w:tcW w:w="4228" w:type="dxa"/>
          </w:tcPr>
          <w:p w:rsidR="00652804" w:rsidRDefault="005B1694">
            <w:r>
              <w:t>Индивидуальные консультации с родителями; для установления причин неуспеваемости учащихся. Помощь родителям в коррекции успеваемости ребенка</w:t>
            </w:r>
          </w:p>
        </w:tc>
        <w:tc>
          <w:tcPr>
            <w:tcW w:w="2338" w:type="dxa"/>
            <w:gridSpan w:val="2"/>
          </w:tcPr>
          <w:p w:rsidR="00652804" w:rsidRDefault="005B1694">
            <w:r>
              <w:t>В течении года</w:t>
            </w:r>
          </w:p>
          <w:p w:rsidR="0088135D" w:rsidRDefault="0088135D"/>
          <w:p w:rsidR="0088135D" w:rsidRDefault="0088135D"/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5B1694">
            <w:r>
              <w:t>Психолог.</w:t>
            </w:r>
          </w:p>
        </w:tc>
      </w:tr>
      <w:tr w:rsidR="00652804" w:rsidTr="00652804">
        <w:tc>
          <w:tcPr>
            <w:tcW w:w="443" w:type="dxa"/>
          </w:tcPr>
          <w:p w:rsidR="00652804" w:rsidRDefault="005B1694">
            <w:r>
              <w:t xml:space="preserve">2. </w:t>
            </w:r>
          </w:p>
        </w:tc>
        <w:tc>
          <w:tcPr>
            <w:tcW w:w="4228" w:type="dxa"/>
          </w:tcPr>
          <w:p w:rsidR="00652804" w:rsidRDefault="005B1694">
            <w:r>
              <w:t>Индивидуальные консультации со слабоуспевающими учениками о состоянии их учебных дел.</w:t>
            </w:r>
          </w:p>
        </w:tc>
        <w:tc>
          <w:tcPr>
            <w:tcW w:w="2338" w:type="dxa"/>
            <w:gridSpan w:val="2"/>
          </w:tcPr>
          <w:p w:rsidR="00652804" w:rsidRDefault="005B1694">
            <w:r>
              <w:t>В течении года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5B1694">
            <w:r>
              <w:t>Психолог.</w:t>
            </w:r>
          </w:p>
        </w:tc>
      </w:tr>
      <w:tr w:rsidR="00652804" w:rsidTr="002C2A59">
        <w:tc>
          <w:tcPr>
            <w:tcW w:w="443" w:type="dxa"/>
            <w:tcBorders>
              <w:bottom w:val="single" w:sz="4" w:space="0" w:color="auto"/>
            </w:tcBorders>
          </w:tcPr>
          <w:p w:rsidR="00652804" w:rsidRDefault="005B1694">
            <w:r>
              <w:t>3.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652804" w:rsidRDefault="005B1694">
            <w:r>
              <w:t>Индивидуальные консультации с педагогами по выясне</w:t>
            </w:r>
            <w:r w:rsidR="002C2A59">
              <w:t>нию причин неуспеваемости, интеллектуальным</w:t>
            </w:r>
            <w:r>
              <w:t xml:space="preserve"> особенностям развития учащихся.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:rsidR="00652804" w:rsidRDefault="002C2A59">
            <w:r>
              <w:t>В течении года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652804" w:rsidRDefault="002C2A59">
            <w:r>
              <w:t>Психолог.</w:t>
            </w:r>
          </w:p>
          <w:p w:rsidR="002C2A59" w:rsidRDefault="002C2A59"/>
          <w:p w:rsidR="002C2A59" w:rsidRDefault="002C2A59"/>
          <w:p w:rsidR="002C2A59" w:rsidRDefault="002C2A59"/>
          <w:p w:rsidR="002C2A59" w:rsidRDefault="002C2A59"/>
        </w:tc>
      </w:tr>
      <w:tr w:rsidR="00652804" w:rsidTr="002C2A59">
        <w:tc>
          <w:tcPr>
            <w:tcW w:w="443" w:type="dxa"/>
            <w:tcBorders>
              <w:right w:val="nil"/>
            </w:tcBorders>
          </w:tcPr>
          <w:p w:rsidR="00652804" w:rsidRDefault="00652804"/>
        </w:tc>
        <w:tc>
          <w:tcPr>
            <w:tcW w:w="4228" w:type="dxa"/>
            <w:tcBorders>
              <w:left w:val="nil"/>
              <w:right w:val="nil"/>
            </w:tcBorders>
          </w:tcPr>
          <w:p w:rsidR="00652804" w:rsidRDefault="002C2A59">
            <w:r>
              <w:t xml:space="preserve">                                             Профилактическая </w:t>
            </w: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:rsidR="00652804" w:rsidRDefault="0088135D">
            <w:r>
              <w:t>Р</w:t>
            </w:r>
            <w:r w:rsidR="002C2A59">
              <w:t>абота</w:t>
            </w:r>
          </w:p>
          <w:p w:rsidR="0088135D" w:rsidRDefault="0088135D"/>
        </w:tc>
        <w:tc>
          <w:tcPr>
            <w:tcW w:w="2336" w:type="dxa"/>
            <w:tcBorders>
              <w:left w:val="nil"/>
            </w:tcBorders>
          </w:tcPr>
          <w:p w:rsidR="00652804" w:rsidRDefault="00652804"/>
        </w:tc>
      </w:tr>
      <w:tr w:rsidR="00652804" w:rsidTr="00652804">
        <w:tc>
          <w:tcPr>
            <w:tcW w:w="443" w:type="dxa"/>
          </w:tcPr>
          <w:p w:rsidR="00652804" w:rsidRDefault="002C2A59">
            <w:r>
              <w:t>1.</w:t>
            </w:r>
          </w:p>
        </w:tc>
        <w:tc>
          <w:tcPr>
            <w:tcW w:w="4228" w:type="dxa"/>
          </w:tcPr>
          <w:p w:rsidR="00652804" w:rsidRDefault="002C2A59">
            <w:r>
              <w:t>Посещение уроков: Цель отношение отстающих ребят к занятиям по предмету</w:t>
            </w:r>
          </w:p>
        </w:tc>
        <w:tc>
          <w:tcPr>
            <w:tcW w:w="2338" w:type="dxa"/>
            <w:gridSpan w:val="2"/>
          </w:tcPr>
          <w:p w:rsidR="00652804" w:rsidRDefault="006E336E">
            <w:r>
              <w:t>В течении года</w:t>
            </w:r>
          </w:p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6E336E">
            <w:r>
              <w:t>Психолог.</w:t>
            </w:r>
          </w:p>
        </w:tc>
      </w:tr>
      <w:tr w:rsidR="00652804" w:rsidTr="00652804">
        <w:tc>
          <w:tcPr>
            <w:tcW w:w="443" w:type="dxa"/>
          </w:tcPr>
          <w:p w:rsidR="00652804" w:rsidRDefault="006E336E">
            <w:r>
              <w:t>2.</w:t>
            </w:r>
          </w:p>
        </w:tc>
        <w:tc>
          <w:tcPr>
            <w:tcW w:w="4228" w:type="dxa"/>
          </w:tcPr>
          <w:p w:rsidR="00652804" w:rsidRDefault="006E336E">
            <w:r>
              <w:t>Профилактика ПАВ у младших школьников «Сказка о черных братьях (алкоголь, никотин, наркотик)</w:t>
            </w:r>
          </w:p>
        </w:tc>
        <w:tc>
          <w:tcPr>
            <w:tcW w:w="2338" w:type="dxa"/>
            <w:gridSpan w:val="2"/>
          </w:tcPr>
          <w:p w:rsidR="00652804" w:rsidRDefault="006E336E">
            <w:r>
              <w:t>Октябрь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6E336E">
            <w:r>
              <w:t>Психолог.</w:t>
            </w:r>
          </w:p>
        </w:tc>
      </w:tr>
      <w:tr w:rsidR="00652804" w:rsidTr="00652804">
        <w:tc>
          <w:tcPr>
            <w:tcW w:w="443" w:type="dxa"/>
          </w:tcPr>
          <w:p w:rsidR="00652804" w:rsidRDefault="006E336E">
            <w:r>
              <w:t>3.</w:t>
            </w:r>
          </w:p>
        </w:tc>
        <w:tc>
          <w:tcPr>
            <w:tcW w:w="4228" w:type="dxa"/>
          </w:tcPr>
          <w:p w:rsidR="00652804" w:rsidRDefault="006E336E">
            <w:r>
              <w:t>Профилактика компьютерной и телефонной зависимости, у младших школьников «Притча отец и сын».</w:t>
            </w:r>
          </w:p>
        </w:tc>
        <w:tc>
          <w:tcPr>
            <w:tcW w:w="2338" w:type="dxa"/>
            <w:gridSpan w:val="2"/>
          </w:tcPr>
          <w:p w:rsidR="00652804" w:rsidRDefault="006E336E">
            <w:r>
              <w:t>Январь</w:t>
            </w:r>
          </w:p>
          <w:p w:rsidR="0088135D" w:rsidRDefault="0088135D"/>
          <w:p w:rsidR="0088135D" w:rsidRDefault="0088135D"/>
          <w:p w:rsidR="0088135D" w:rsidRDefault="0088135D"/>
        </w:tc>
        <w:tc>
          <w:tcPr>
            <w:tcW w:w="2336" w:type="dxa"/>
          </w:tcPr>
          <w:p w:rsidR="00652804" w:rsidRDefault="006E336E">
            <w:r>
              <w:t>Психолог.</w:t>
            </w:r>
          </w:p>
        </w:tc>
      </w:tr>
    </w:tbl>
    <w:p w:rsidR="003759A7" w:rsidRDefault="003759A7"/>
    <w:sectPr w:rsidR="003759A7" w:rsidSect="00F1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26" w:rsidRDefault="00094F26" w:rsidP="00380015">
      <w:pPr>
        <w:spacing w:after="0" w:line="240" w:lineRule="auto"/>
      </w:pPr>
      <w:r>
        <w:separator/>
      </w:r>
    </w:p>
  </w:endnote>
  <w:endnote w:type="continuationSeparator" w:id="1">
    <w:p w:rsidR="00094F26" w:rsidRDefault="00094F26" w:rsidP="0038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16" w:rsidRDefault="00297A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16" w:rsidRDefault="00297A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16" w:rsidRDefault="00297A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26" w:rsidRDefault="00094F26" w:rsidP="00380015">
      <w:pPr>
        <w:spacing w:after="0" w:line="240" w:lineRule="auto"/>
      </w:pPr>
      <w:r>
        <w:separator/>
      </w:r>
    </w:p>
  </w:footnote>
  <w:footnote w:type="continuationSeparator" w:id="1">
    <w:p w:rsidR="00094F26" w:rsidRDefault="00094F26" w:rsidP="0038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16" w:rsidRDefault="00297A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9B" w:rsidRPr="00297A16" w:rsidRDefault="0074299B" w:rsidP="00297A16">
    <w:pPr>
      <w:pStyle w:val="a4"/>
      <w:jc w:val="center"/>
      <w:rPr>
        <w:sz w:val="28"/>
        <w:szCs w:val="28"/>
      </w:rPr>
    </w:pPr>
    <w:bookmarkStart w:id="0" w:name="_GoBack"/>
    <w:bookmarkEnd w:id="0"/>
    <w:r w:rsidRPr="00297A16">
      <w:rPr>
        <w:sz w:val="28"/>
        <w:szCs w:val="28"/>
      </w:rPr>
      <w:t>План работы со слабоуспевающими учащими</w:t>
    </w:r>
    <w:r w:rsidR="00297A16" w:rsidRPr="00297A16">
      <w:rPr>
        <w:sz w:val="28"/>
        <w:szCs w:val="28"/>
      </w:rPr>
      <w:t>ся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16" w:rsidRDefault="00297A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7954"/>
    <w:multiLevelType w:val="hybridMultilevel"/>
    <w:tmpl w:val="2BC8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B12"/>
    <w:rsid w:val="00024751"/>
    <w:rsid w:val="00094F26"/>
    <w:rsid w:val="001D3B12"/>
    <w:rsid w:val="00295595"/>
    <w:rsid w:val="00297A16"/>
    <w:rsid w:val="002C2A59"/>
    <w:rsid w:val="003759A7"/>
    <w:rsid w:val="00380015"/>
    <w:rsid w:val="004D18D6"/>
    <w:rsid w:val="005979AB"/>
    <w:rsid w:val="005B1694"/>
    <w:rsid w:val="00652804"/>
    <w:rsid w:val="006E336E"/>
    <w:rsid w:val="0074299B"/>
    <w:rsid w:val="00747F5D"/>
    <w:rsid w:val="0088135D"/>
    <w:rsid w:val="0088339F"/>
    <w:rsid w:val="00A51A8B"/>
    <w:rsid w:val="00AB4984"/>
    <w:rsid w:val="00B44617"/>
    <w:rsid w:val="00BF3164"/>
    <w:rsid w:val="00D93BDE"/>
    <w:rsid w:val="00F159B8"/>
    <w:rsid w:val="00F3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015"/>
  </w:style>
  <w:style w:type="paragraph" w:styleId="a6">
    <w:name w:val="footer"/>
    <w:basedOn w:val="a"/>
    <w:link w:val="a7"/>
    <w:uiPriority w:val="99"/>
    <w:unhideWhenUsed/>
    <w:rsid w:val="003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015"/>
  </w:style>
  <w:style w:type="paragraph" w:styleId="a8">
    <w:name w:val="List Paragraph"/>
    <w:basedOn w:val="a"/>
    <w:uiPriority w:val="34"/>
    <w:qFormat/>
    <w:rsid w:val="00B4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АнМ</cp:lastModifiedBy>
  <cp:revision>13</cp:revision>
  <cp:lastPrinted>2017-12-07T07:37:00Z</cp:lastPrinted>
  <dcterms:created xsi:type="dcterms:W3CDTF">2017-09-23T17:33:00Z</dcterms:created>
  <dcterms:modified xsi:type="dcterms:W3CDTF">2017-12-07T07:37:00Z</dcterms:modified>
</cp:coreProperties>
</file>