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E0" w:rsidRPr="00E942E0" w:rsidRDefault="00E942E0" w:rsidP="00CA1CB2">
      <w:pPr>
        <w:shd w:val="clear" w:color="auto" w:fill="FFFFFF"/>
        <w:spacing w:before="45" w:beforeAutospacing="0" w:after="0" w:afterAutospacing="0" w:line="341" w:lineRule="atLeast"/>
        <w:ind w:left="765"/>
        <w:rPr>
          <w:rFonts w:ascii="Arial" w:eastAsia="Times New Roman" w:hAnsi="Arial" w:cs="Arial"/>
          <w:color w:val="164469"/>
          <w:sz w:val="20"/>
          <w:szCs w:val="20"/>
          <w:lang w:eastAsia="ru-RU"/>
        </w:rPr>
      </w:pPr>
    </w:p>
    <w:tbl>
      <w:tblPr>
        <w:tblW w:w="12975" w:type="dxa"/>
        <w:jc w:val="center"/>
        <w:tblInd w:w="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5"/>
      </w:tblGrid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016F11">
            <w:pPr>
              <w:spacing w:before="15" w:beforeAutospacing="0" w:after="15" w:afterAutospacing="0" w:line="328" w:lineRule="atLeast"/>
              <w:ind w:left="15" w:right="1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Arial" w:eastAsia="Times New Roman" w:hAnsi="Arial" w:cs="Arial"/>
                <w:color w:val="024283"/>
                <w:kern w:val="36"/>
                <w:sz w:val="27"/>
                <w:lang w:eastAsia="ru-RU"/>
              </w:rPr>
              <w:t> </w:t>
            </w:r>
            <w:r w:rsidRPr="00E942E0">
              <w:rPr>
                <w:rFonts w:ascii="Arial" w:eastAsia="Times New Roman" w:hAnsi="Arial" w:cs="Arial"/>
                <w:color w:val="024283"/>
                <w:kern w:val="36"/>
                <w:sz w:val="27"/>
                <w:szCs w:val="27"/>
                <w:lang w:eastAsia="ru-RU"/>
              </w:rPr>
              <w:t>   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CB2" w:rsidRPr="00E942E0">
              <w:rPr>
                <w:rFonts w:ascii="Times New Roman" w:eastAsia="Times New Roman" w:hAnsi="Times New Roman" w:cs="Times New Roman"/>
                <w:b/>
                <w:bCs/>
                <w:color w:val="024283"/>
                <w:kern w:val="36"/>
                <w:sz w:val="28"/>
                <w:lang w:eastAsia="ru-RU"/>
              </w:rPr>
              <w:t xml:space="preserve">Правила внутреннего распорядка воспитанников </w:t>
            </w:r>
            <w:r w:rsidR="00CA1CB2">
              <w:rPr>
                <w:rFonts w:ascii="Times New Roman" w:eastAsia="Times New Roman" w:hAnsi="Times New Roman" w:cs="Times New Roman"/>
                <w:b/>
                <w:bCs/>
                <w:color w:val="024283"/>
                <w:kern w:val="36"/>
                <w:sz w:val="28"/>
                <w:lang w:eastAsia="ru-RU"/>
              </w:rPr>
              <w:t>МК</w:t>
            </w:r>
            <w:r w:rsidR="00CA1CB2" w:rsidRPr="00E942E0">
              <w:rPr>
                <w:rFonts w:ascii="Times New Roman" w:eastAsia="Times New Roman" w:hAnsi="Times New Roman" w:cs="Times New Roman"/>
                <w:b/>
                <w:bCs/>
                <w:color w:val="024283"/>
                <w:kern w:val="36"/>
                <w:sz w:val="28"/>
                <w:lang w:eastAsia="ru-RU"/>
              </w:rPr>
              <w:t>ДОУ </w:t>
            </w:r>
            <w:r w:rsidR="00CA1CB2">
              <w:rPr>
                <w:rFonts w:ascii="Times New Roman" w:eastAsia="Times New Roman" w:hAnsi="Times New Roman" w:cs="Times New Roman"/>
                <w:b/>
                <w:bCs/>
                <w:color w:val="024283"/>
                <w:kern w:val="36"/>
                <w:sz w:val="28"/>
                <w:lang w:eastAsia="ru-RU"/>
              </w:rPr>
              <w:t>д/с «</w:t>
            </w:r>
            <w:proofErr w:type="spellStart"/>
            <w:r w:rsidR="00016F11">
              <w:rPr>
                <w:rFonts w:ascii="Times New Roman" w:eastAsia="Times New Roman" w:hAnsi="Times New Roman" w:cs="Times New Roman"/>
                <w:b/>
                <w:bCs/>
                <w:color w:val="024283"/>
                <w:kern w:val="36"/>
                <w:sz w:val="28"/>
                <w:lang w:eastAsia="ru-RU"/>
              </w:rPr>
              <w:t>Айсылув</w:t>
            </w:r>
            <w:proofErr w:type="spellEnd"/>
            <w:r w:rsidR="00016F11">
              <w:rPr>
                <w:rFonts w:ascii="Times New Roman" w:eastAsia="Times New Roman" w:hAnsi="Times New Roman" w:cs="Times New Roman"/>
                <w:b/>
                <w:bCs/>
                <w:color w:val="024283"/>
                <w:kern w:val="36"/>
                <w:sz w:val="28"/>
                <w:lang w:eastAsia="ru-RU"/>
              </w:rPr>
              <w:t>»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 Настоящие 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</w:t>
            </w:r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енний распорядок обучающихся  МКДОУ «Детский сад «</w:t>
            </w:r>
            <w:proofErr w:type="spellStart"/>
            <w:r w:rsidR="0001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Айсылув</w:t>
            </w:r>
            <w:proofErr w:type="spellEnd"/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(далее ДОУ), режим образовательного процесса и защиту прав обучающихся.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 Соблюдение правил внутреннего распорядка обеспечивает эффективное взаимодействие  участников образовательного процесса, а также комфортное пребывание детей в дошкольном образовательном учреждении.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 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 Настоящие Правила  утверждаются заведующим ДОУ, принимается педагогическим советом на неопределенный срок.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  Настоящие Правила являются локальным нормативным актом, регламентирующим деятельность ДОУ.  </w:t>
            </w:r>
            <w:r w:rsidRPr="00E942E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AC2E68" w:rsidRDefault="00E942E0" w:rsidP="00AC2E68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C2E68"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Режим работы ДОУ.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 Режим работы ДОУ  и длительность пребывания в нем детей определяется Уставом учреждения.</w:t>
            </w:r>
          </w:p>
          <w:p w:rsidR="00E942E0" w:rsidRPr="00E942E0" w:rsidRDefault="00016F11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 ДОУ работает с 07.30 ч. до 16.3</w:t>
            </w:r>
            <w:r w:rsidR="00E942E0"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часов. Суббота, воскресенье и праздничные дни – не рабочие (выходные).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 Группы функционируют в режиме 5 дневной рабочей недели.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AC2E68" w:rsidRDefault="00E942E0" w:rsidP="00AC2E68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C2E68"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Здоровье ребенка.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  Во время утреннего приема не принимаются дети с явными признаками заболевания: сыпь, сильный кашель, насморк, 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температура.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медицинского изолятора ДОУ.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 О возможном отсутствии ребенка  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 справки о выздоровлении.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 Администрация ДОУ оставляет за собой право принимать решение о переводе ребенка  в изолятор ДОУ в связи с появлением внешних признаков заболевания. Состояние здоровья ребенка определяет по внешним</w:t>
            </w:r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признакам воспитатель и 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медицинская сестра.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 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  В ДОУ запрещено давать детям  какие-либо лекарства родителем (законным представителем), воспитателями групп или самостоятельно принимать ребенку лекарственные средства.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 Своевременный приход в детский сад – необходимое условие качественной и правильной организации воспитательно-образовательного процесса!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  Медицинский работник ДОУ осуществляет контроль приема детей. 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  Родители (законные представители) обязаны приводить ребенка в ДОУ </w:t>
            </w:r>
            <w:proofErr w:type="gramStart"/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информировать воспитателей о каких-либо изменениях, произошедших в состоянии здоровья ребенка дома.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  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  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AC2E68" w:rsidRDefault="00E942E0" w:rsidP="00AC2E68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AC2E68"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Режим образовательного процесса.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  Организация воспитательно-образовательного процесса в ДОУ  соответствует требованиям СанПиН 2.4.1.3049-13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  Спорные и конфликтные ситуации нужно разрешать только в отсутствии детей.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  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Родители (законные представители) обяз</w:t>
            </w:r>
            <w:r w:rsidR="0001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 забрать ребенка из ДОУ до 16.3</w:t>
            </w:r>
            <w:bookmarkStart w:id="0" w:name="_GoBack"/>
            <w:bookmarkEnd w:id="0"/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ч. Если родители (законные представители) не могут лично забрать ребенка из ДОУ,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 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  Родители (законные представители) обязаны приводить ребенка в опрятном виде, чистой одежде и обуви. </w:t>
            </w:r>
            <w:proofErr w:type="gramStart"/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должны быть сменная одежда и обувь (сандалии, колготы, нижнее бельё), расческа, спортивна</w:t>
            </w:r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форма (футболка, шорты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  обязателен головной убор, панаму (в теплый период года).</w:t>
            </w:r>
            <w:proofErr w:type="gramEnd"/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  В ДОУ обучающиеся (воспитанники) гуляют 1-2 раза в день. Рекомендуемая продолжительность ежедневных прогулок составляет 3 —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</w:t>
            </w:r>
            <w:r w:rsidRPr="00E942E0">
              <w:rPr>
                <w:rFonts w:ascii="Times New Roman" w:eastAsia="Times New Roman" w:hAnsi="Times New Roman" w:cs="Times New Roman"/>
                <w:color w:val="011428"/>
                <w:sz w:val="24"/>
                <w:szCs w:val="24"/>
                <w:lang w:eastAsia="ru-RU"/>
              </w:rPr>
              <w:t> 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</w:t>
            </w:r>
            <w:proofErr w:type="gramStart"/>
            <w:r w:rsidRPr="00E942E0">
              <w:rPr>
                <w:rFonts w:ascii="Times New Roman" w:eastAsia="Times New Roman" w:hAnsi="Times New Roman" w:cs="Times New Roman"/>
                <w:color w:val="011428"/>
                <w:sz w:val="24"/>
                <w:szCs w:val="24"/>
                <w:lang w:eastAsia="ru-RU"/>
              </w:rPr>
              <w:t>с</w:t>
            </w:r>
            <w:proofErr w:type="gramEnd"/>
            <w:r w:rsidRPr="00E942E0">
              <w:rPr>
                <w:rFonts w:ascii="Times New Roman" w:eastAsia="Times New Roman" w:hAnsi="Times New Roman" w:cs="Times New Roman"/>
                <w:color w:val="011428"/>
                <w:sz w:val="24"/>
                <w:szCs w:val="24"/>
                <w:lang w:eastAsia="ru-RU"/>
              </w:rPr>
              <w:t>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4.10.  Для пребывания на улице приветствуется такая одежда, которая не мешает активному движению, легко 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просушивается и которую обучающийся (воспитанник) вправе испачкать.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  Зимой и в мокрую погоду рекомендуется, чтобы у обучающегося (воспитанника) были запасные сухие варежки и одежда.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  У  обучающегося (воспитанника) в шкафчике обязательно должен быть комплект сухой одежды для смены в отдельном мешочке.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  В шкафу обучающегося (воспитанника) должен быть пакет для загрязнённой одежды.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   Приветствуется активное участие родителей в жизни группы:  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участие в праздниках и развлечениях, родительских собраниях;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сопровождение детей на прогулках, экскурсиях за пределами детского сада;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работа в родительском комитете группы или детского сада;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     пополнение развивающей среды детского сада (игрушки и книги, развивающие материалы и др.).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AC2E68" w:rsidRDefault="00E942E0" w:rsidP="00AC2E68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AC2E68"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Организация питания.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 ДОУ обеспечивает гарантированное сбалансированное питание обучающихся (воспитанников) в соответствии с их возрастом и временем пребывания в ДОУ по нормам, утвержденным Институтом питания АМН.   Организация питания обучающихся (воспитанников)  в ДОУ возлагается на ДОУ и осуществляется его штатным персоналом.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 Режим и кратность питания обучающихся (воспитанников) устанавливается в соответствии с длительностью их пребывания в ДОУ. Обучающиеся  (воспитанники), посе</w:t>
            </w:r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щающие 9ти часовые группы, получают трех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разовое  п</w:t>
            </w:r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итание: завтрак, обед, полдник.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 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обучающихся (воспитанников) дошкольного возраста и утвержденного заведующим ДОУ.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Родители (законные представители) могут получить информацию об ассортименте питания обучающегося (воспитанника) на специальном стенде, в приемных групп.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  Круглогодично, непосредственно перед реализацией, медицинским работником осуществляется  С-витаминизация третьего блюда (компот, кисель и т.п.).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   Контроль над качеством питания (разнообразием), витаминизацией блюд, закладкой продуктов питания, кулинарной 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  медицинский персонал ДОУ.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AC2E68" w:rsidRDefault="00E942E0" w:rsidP="00AC2E68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AC2E68"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Обеспечение безопасности.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  Родители должны своевременно сообщать об изменении номера телефона, места жительства и места работы.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 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о приеме ребенка в детский сад.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 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 в ДОУ и его уход без сопровождения родителей (законных представителей).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 Воспитателям категорически запрещается отдавать ребенка лицам в нетрезвом состоянии, несовершеннолетним братьям  и сестрам, отпускать одних детей по просьбе родителей, отдавать незнакомым лицам.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  Посторонним лицам запрещено находиться в помещении детского сада и на территории  без разрешения администрации.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   Запрещается въезд на территорию ДОУ на своем личном автомобиле.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   Не давать ребенку в ДОУ жевательную резинку, конфеты, чипсы, сухарики.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  Следить за тем, чтобы у ребенка в карманах не было острых, колющих и режущих предметов.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   В помещении и на территории ДОУ запрещено курение.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AC2E68" w:rsidRDefault="00E942E0" w:rsidP="00AC2E68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C2E68"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 Права воспитанников ДОУ.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  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7.2.  </w:t>
            </w:r>
            <w:proofErr w:type="gramStart"/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      </w:r>
            <w:proofErr w:type="gramEnd"/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  ООП дошкольного образования не сопровождается проведением промежуточных аттестаций и итоговой аттестации  воспитанников.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   Воспитанники  ДОУ  имеют право на развитие своих творческих способностей и интересов,  участие в конкурсах, выставках, смотрах, физкультурных мероприятиях и других массовых мероприятиях.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7.4.  </w:t>
            </w:r>
            <w:proofErr w:type="gramStart"/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материальной поддержки воспитания и обучения детей, посещающих 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</w:t>
            </w:r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20%, не менее</w:t>
            </w:r>
            <w:proofErr w:type="gramEnd"/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размера такой платы на втор</w:t>
            </w:r>
            <w:r w:rsidR="00CA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ребенка, не менее 70%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 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 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оказание первичной медико-санитарной помощи в порядке, установленном законодательством в сфере охраны здоровья;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организацию питания;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определение оптимальной образовательной нагрузки режима непосредственно образовательной деятельности;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пропаганду и обучение навыкам здорового образа жизни, требованиям охраны труда;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 организацию и создание условий для профилактики заболеваний и оздоровления воспитанников, для занятия ими 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и спортом;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 обеспечение безопасности воспитанников во время пребывания в ДОУ;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 профилактику несчастных случаев с воспитанниками во время пребывания в ДОУ;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 проведение санитарно-противоэпидемических и профилактических мероприятий.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 Организацию оказания первичной медико-санитарной помощи воспит</w:t>
            </w:r>
            <w:r w:rsidR="00AC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анникам ДОУ осуществляет</w:t>
            </w: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медицинская сестра.  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  ДОУ, при реализации ООП создает условия для охраны здоровья воспитанников, в том числе обеспечивает: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    текущий </w:t>
            </w:r>
            <w:proofErr w:type="gramStart"/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здоровья воспитанников;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 соблюдение государственных санитарно-эпидемиологических правил и нормативов;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 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психолого-педагогическое консультирование родителей (законных представителей) и педагогических работников;</w:t>
            </w:r>
          </w:p>
          <w:p w:rsidR="00E942E0" w:rsidRPr="00E942E0" w:rsidRDefault="00E942E0" w:rsidP="00E942E0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    коррекционно-развивающие и компенсирующие занятия с воспит</w:t>
            </w:r>
            <w:r w:rsidR="00AC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анниками.</w:t>
            </w:r>
          </w:p>
          <w:p w:rsidR="00E942E0" w:rsidRPr="00E942E0" w:rsidRDefault="00E942E0" w:rsidP="00AC2E68">
            <w:pPr>
              <w:spacing w:before="15" w:beforeAutospacing="0" w:after="0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AC2E68" w:rsidRDefault="00E942E0" w:rsidP="00AC2E68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AC2E68"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AC2E68"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AC2E68"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Родительская плата.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 Родители (законные представители) должны своевременно вносить плату за содержание обучающегося (воспитанника)  в порядке, указанном в Договоре.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AC2E68" w:rsidRDefault="00E942E0" w:rsidP="00AC2E68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C2E68" w:rsidRPr="00E94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 Поощрения и дисциплинарное воздействие.</w:t>
            </w:r>
          </w:p>
        </w:tc>
      </w:tr>
      <w:tr w:rsidR="00E942E0" w:rsidRPr="00E942E0" w:rsidTr="00E942E0">
        <w:trPr>
          <w:jc w:val="center"/>
        </w:trPr>
        <w:tc>
          <w:tcPr>
            <w:tcW w:w="0" w:type="auto"/>
            <w:tcBorders>
              <w:top w:val="dotted" w:sz="6" w:space="0" w:color="1387FB"/>
              <w:left w:val="dotted" w:sz="6" w:space="0" w:color="1387FB"/>
              <w:bottom w:val="dotted" w:sz="6" w:space="0" w:color="1387FB"/>
              <w:right w:val="dotted" w:sz="6" w:space="0" w:color="1387F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   Меры дисциплинарного взыскания не применяются к воспитанникам ДОУ.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 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      </w:r>
          </w:p>
          <w:p w:rsidR="00E942E0" w:rsidRPr="00E942E0" w:rsidRDefault="00E942E0" w:rsidP="00E942E0">
            <w:pPr>
              <w:spacing w:before="15" w:beforeAutospacing="0" w:after="15" w:afterAutospacing="0" w:line="341" w:lineRule="atLeast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 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      </w:r>
          </w:p>
        </w:tc>
      </w:tr>
    </w:tbl>
    <w:p w:rsidR="00E942E0" w:rsidRPr="00E942E0" w:rsidRDefault="00E942E0" w:rsidP="00E942E0">
      <w:pPr>
        <w:shd w:val="clear" w:color="auto" w:fill="FFFFFF"/>
        <w:spacing w:before="195" w:beforeAutospacing="0" w:after="195" w:afterAutospacing="0"/>
        <w:jc w:val="both"/>
        <w:rPr>
          <w:rFonts w:ascii="Arial" w:eastAsia="Times New Roman" w:hAnsi="Arial" w:cs="Arial"/>
          <w:color w:val="011428"/>
          <w:sz w:val="20"/>
          <w:szCs w:val="20"/>
          <w:lang w:eastAsia="ru-RU"/>
        </w:rPr>
      </w:pPr>
      <w:r w:rsidRPr="00E942E0">
        <w:rPr>
          <w:rFonts w:ascii="Arial" w:eastAsia="Times New Roman" w:hAnsi="Arial" w:cs="Arial"/>
          <w:color w:val="011428"/>
          <w:sz w:val="20"/>
          <w:szCs w:val="20"/>
          <w:lang w:eastAsia="ru-RU"/>
        </w:rPr>
        <w:t>                        </w:t>
      </w:r>
    </w:p>
    <w:p w:rsidR="00764C40" w:rsidRDefault="00764C40"/>
    <w:sectPr w:rsidR="00764C40" w:rsidSect="00E94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62255"/>
    <w:multiLevelType w:val="multilevel"/>
    <w:tmpl w:val="D1A0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42E0"/>
    <w:rsid w:val="00016F11"/>
    <w:rsid w:val="00195982"/>
    <w:rsid w:val="00764C40"/>
    <w:rsid w:val="00973B59"/>
    <w:rsid w:val="00AC2E68"/>
    <w:rsid w:val="00CA1CB2"/>
    <w:rsid w:val="00E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E942E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942E0"/>
  </w:style>
  <w:style w:type="character" w:styleId="a3">
    <w:name w:val="Strong"/>
    <w:basedOn w:val="a0"/>
    <w:uiPriority w:val="22"/>
    <w:qFormat/>
    <w:rsid w:val="00E942E0"/>
    <w:rPr>
      <w:b/>
      <w:bCs/>
    </w:rPr>
  </w:style>
  <w:style w:type="paragraph" w:styleId="a4">
    <w:name w:val="Normal (Web)"/>
    <w:basedOn w:val="a"/>
    <w:uiPriority w:val="99"/>
    <w:semiHidden/>
    <w:unhideWhenUsed/>
    <w:rsid w:val="00E94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2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Admin</cp:lastModifiedBy>
  <cp:revision>6</cp:revision>
  <dcterms:created xsi:type="dcterms:W3CDTF">2016-10-09T16:06:00Z</dcterms:created>
  <dcterms:modified xsi:type="dcterms:W3CDTF">2018-05-06T06:44:00Z</dcterms:modified>
</cp:coreProperties>
</file>