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9F" w:rsidRPr="00ED7D8A" w:rsidRDefault="0084189F" w:rsidP="0084189F">
      <w:pPr>
        <w:ind w:left="-426"/>
        <w:jc w:val="center"/>
        <w:rPr>
          <w:b/>
          <w:color w:val="000000" w:themeColor="text1"/>
          <w:sz w:val="20"/>
          <w:szCs w:val="20"/>
        </w:rPr>
      </w:pPr>
      <w:r w:rsidRPr="00ED7D8A">
        <w:rPr>
          <w:b/>
          <w:noProof/>
          <w:color w:val="000000" w:themeColor="text1"/>
          <w:sz w:val="20"/>
          <w:szCs w:val="20"/>
        </w:rPr>
        <w:drawing>
          <wp:inline distT="0" distB="0" distL="0" distR="0">
            <wp:extent cx="8572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57250" cy="819150"/>
                    </a:xfrm>
                    <a:prstGeom prst="rect">
                      <a:avLst/>
                    </a:prstGeom>
                    <a:noFill/>
                    <a:ln w="9525">
                      <a:noFill/>
                      <a:miter lim="800000"/>
                      <a:headEnd/>
                      <a:tailEnd/>
                    </a:ln>
                  </pic:spPr>
                </pic:pic>
              </a:graphicData>
            </a:graphic>
          </wp:inline>
        </w:drawing>
      </w:r>
    </w:p>
    <w:p w:rsidR="0084189F" w:rsidRPr="00ED7D8A" w:rsidRDefault="0084189F" w:rsidP="0084189F">
      <w:pPr>
        <w:keepNext/>
        <w:jc w:val="center"/>
        <w:outlineLvl w:val="2"/>
        <w:rPr>
          <w:rFonts w:ascii="Arial" w:hAnsi="Arial"/>
          <w:caps/>
          <w:color w:val="000000" w:themeColor="text1"/>
          <w:sz w:val="20"/>
          <w:szCs w:val="20"/>
        </w:rPr>
      </w:pPr>
    </w:p>
    <w:p w:rsidR="0084189F" w:rsidRPr="00ED7D8A" w:rsidRDefault="0084189F" w:rsidP="0084189F">
      <w:pPr>
        <w:keepNext/>
        <w:jc w:val="center"/>
        <w:outlineLvl w:val="1"/>
        <w:rPr>
          <w:b/>
          <w:caps/>
          <w:color w:val="000000" w:themeColor="text1"/>
          <w:szCs w:val="36"/>
        </w:rPr>
      </w:pPr>
      <w:proofErr w:type="gramStart"/>
      <w:r w:rsidRPr="00ED7D8A">
        <w:rPr>
          <w:b/>
          <w:caps/>
          <w:color w:val="000000" w:themeColor="text1"/>
          <w:szCs w:val="36"/>
        </w:rPr>
        <w:t>Р</w:t>
      </w:r>
      <w:proofErr w:type="gramEnd"/>
      <w:r w:rsidRPr="00ED7D8A">
        <w:rPr>
          <w:b/>
          <w:caps/>
          <w:color w:val="000000" w:themeColor="text1"/>
          <w:szCs w:val="36"/>
        </w:rPr>
        <w:t xml:space="preserve"> Е С П У Б Л И К А   Д А Г Е С Т А Н</w:t>
      </w:r>
    </w:p>
    <w:p w:rsidR="0084189F" w:rsidRPr="00ED7D8A" w:rsidRDefault="0084189F" w:rsidP="0084189F">
      <w:pPr>
        <w:jc w:val="center"/>
        <w:rPr>
          <w:b/>
          <w:caps/>
          <w:color w:val="000000" w:themeColor="text1"/>
          <w:szCs w:val="20"/>
        </w:rPr>
      </w:pPr>
    </w:p>
    <w:p w:rsidR="0084189F" w:rsidRPr="00ED7D8A" w:rsidRDefault="0084189F" w:rsidP="0084189F">
      <w:pPr>
        <w:keepNext/>
        <w:ind w:left="-709"/>
        <w:jc w:val="center"/>
        <w:outlineLvl w:val="5"/>
        <w:rPr>
          <w:b/>
          <w:caps/>
          <w:color w:val="000000" w:themeColor="text1"/>
          <w:sz w:val="20"/>
          <w:szCs w:val="20"/>
        </w:rPr>
      </w:pPr>
      <w:r w:rsidRPr="00ED7D8A">
        <w:rPr>
          <w:b/>
          <w:caps/>
          <w:color w:val="000000" w:themeColor="text1"/>
          <w:sz w:val="20"/>
          <w:szCs w:val="20"/>
        </w:rPr>
        <w:t>МУНИЦИПАЛЬНОЕ ОБРАЗОВАНИЕ «с. Буртунай» Казбековский район</w:t>
      </w:r>
    </w:p>
    <w:p w:rsidR="0084189F" w:rsidRPr="00ED7D8A" w:rsidRDefault="0084189F" w:rsidP="0084189F">
      <w:pPr>
        <w:ind w:left="-851"/>
        <w:jc w:val="center"/>
        <w:rPr>
          <w:b/>
          <w:caps/>
          <w:color w:val="000000" w:themeColor="text1"/>
          <w:sz w:val="20"/>
          <w:szCs w:val="20"/>
        </w:rPr>
      </w:pPr>
      <w:r w:rsidRPr="00ED7D8A">
        <w:rPr>
          <w:b/>
          <w:caps/>
          <w:color w:val="000000" w:themeColor="text1"/>
          <w:sz w:val="20"/>
          <w:szCs w:val="20"/>
        </w:rPr>
        <w:t>МУНИЦИПАЛЬНОЕ казенное  ДОШКОЛЬНОЕ  ОБРАЗОВАТЕЛЬНОЕ УЧРЕЖДЕНИЕ</w:t>
      </w:r>
    </w:p>
    <w:p w:rsidR="0084189F" w:rsidRPr="00ED7D8A" w:rsidRDefault="0084189F" w:rsidP="0084189F">
      <w:pPr>
        <w:pBdr>
          <w:bottom w:val="single" w:sz="12" w:space="1" w:color="auto"/>
        </w:pBdr>
        <w:jc w:val="center"/>
        <w:rPr>
          <w:b/>
          <w:caps/>
          <w:color w:val="000000" w:themeColor="text1"/>
          <w:sz w:val="20"/>
          <w:szCs w:val="20"/>
        </w:rPr>
      </w:pPr>
      <w:r w:rsidRPr="00ED7D8A">
        <w:rPr>
          <w:b/>
          <w:caps/>
          <w:color w:val="000000" w:themeColor="text1"/>
          <w:sz w:val="20"/>
          <w:szCs w:val="20"/>
        </w:rPr>
        <w:t>«ДЕТСКИЙ САД   имени  Гаджи Махачева»</w:t>
      </w:r>
    </w:p>
    <w:p w:rsidR="0084189F" w:rsidRPr="00ED7D8A" w:rsidRDefault="0084189F" w:rsidP="0084189F">
      <w:pPr>
        <w:ind w:left="-851"/>
        <w:rPr>
          <w:rFonts w:ascii="Arial" w:hAnsi="Arial"/>
          <w:b/>
          <w:bCs/>
          <w:color w:val="000000" w:themeColor="text1"/>
          <w:sz w:val="20"/>
          <w:szCs w:val="20"/>
        </w:rPr>
      </w:pPr>
      <w:r w:rsidRPr="00ED7D8A">
        <w:rPr>
          <w:rFonts w:ascii="Arial" w:hAnsi="Arial"/>
          <w:color w:val="000000" w:themeColor="text1"/>
          <w:sz w:val="20"/>
          <w:szCs w:val="20"/>
        </w:rPr>
        <w:t xml:space="preserve">              Адрес: 368146, Республика Дагестан, </w:t>
      </w:r>
      <w:proofErr w:type="spellStart"/>
      <w:r w:rsidRPr="00ED7D8A">
        <w:rPr>
          <w:rFonts w:ascii="Arial" w:hAnsi="Arial"/>
          <w:color w:val="000000" w:themeColor="text1"/>
          <w:sz w:val="20"/>
          <w:szCs w:val="20"/>
        </w:rPr>
        <w:t>Казбековский</w:t>
      </w:r>
      <w:proofErr w:type="spellEnd"/>
      <w:r w:rsidRPr="00ED7D8A">
        <w:rPr>
          <w:rFonts w:ascii="Arial" w:hAnsi="Arial"/>
          <w:color w:val="000000" w:themeColor="text1"/>
          <w:sz w:val="20"/>
          <w:szCs w:val="20"/>
        </w:rPr>
        <w:t xml:space="preserve"> район, с. </w:t>
      </w:r>
      <w:proofErr w:type="spellStart"/>
      <w:r w:rsidRPr="00ED7D8A">
        <w:rPr>
          <w:rFonts w:ascii="Arial" w:hAnsi="Arial"/>
          <w:color w:val="000000" w:themeColor="text1"/>
          <w:sz w:val="20"/>
          <w:szCs w:val="20"/>
        </w:rPr>
        <w:t>Буртунай</w:t>
      </w:r>
      <w:proofErr w:type="spellEnd"/>
      <w:r w:rsidRPr="00ED7D8A">
        <w:rPr>
          <w:bCs/>
          <w:color w:val="000000" w:themeColor="text1"/>
          <w:sz w:val="20"/>
          <w:szCs w:val="20"/>
        </w:rPr>
        <w:t xml:space="preserve">     </w:t>
      </w:r>
      <w:r w:rsidRPr="00ED7D8A">
        <w:rPr>
          <w:rFonts w:ascii="Arial" w:hAnsi="Arial"/>
          <w:bCs/>
          <w:color w:val="000000" w:themeColor="text1"/>
          <w:sz w:val="20"/>
          <w:szCs w:val="20"/>
          <w:lang w:val="en-US"/>
        </w:rPr>
        <w:t>Email</w:t>
      </w:r>
      <w:r w:rsidRPr="00ED7D8A">
        <w:rPr>
          <w:rFonts w:ascii="Arial" w:hAnsi="Arial"/>
          <w:bCs/>
          <w:color w:val="000000" w:themeColor="text1"/>
          <w:sz w:val="20"/>
          <w:szCs w:val="20"/>
        </w:rPr>
        <w:t xml:space="preserve">: </w:t>
      </w:r>
      <w:hyperlink r:id="rId5" w:history="1">
        <w:r w:rsidR="004C3D60" w:rsidRPr="00ED7D8A">
          <w:rPr>
            <w:rStyle w:val="a5"/>
            <w:rFonts w:ascii="Arial" w:hAnsi="Arial"/>
            <w:bCs/>
            <w:color w:val="000000" w:themeColor="text1"/>
            <w:sz w:val="20"/>
            <w:szCs w:val="20"/>
            <w:lang w:val="en-US"/>
          </w:rPr>
          <w:t>douburtun</w:t>
        </w:r>
        <w:r w:rsidRPr="00ED7D8A">
          <w:rPr>
            <w:rStyle w:val="a5"/>
            <w:rFonts w:ascii="Arial" w:hAnsi="Arial"/>
            <w:bCs/>
            <w:color w:val="000000" w:themeColor="text1"/>
            <w:sz w:val="20"/>
            <w:szCs w:val="20"/>
            <w:lang w:val="en-US"/>
          </w:rPr>
          <w:t>ay</w:t>
        </w:r>
        <w:r w:rsidRPr="00ED7D8A">
          <w:rPr>
            <w:rStyle w:val="a5"/>
            <w:rFonts w:ascii="Arial" w:hAnsi="Arial"/>
            <w:bCs/>
            <w:color w:val="000000" w:themeColor="text1"/>
            <w:sz w:val="20"/>
            <w:szCs w:val="20"/>
          </w:rPr>
          <w:t>@</w:t>
        </w:r>
        <w:r w:rsidRPr="00ED7D8A">
          <w:rPr>
            <w:rStyle w:val="a5"/>
            <w:rFonts w:ascii="Arial" w:hAnsi="Arial"/>
            <w:bCs/>
            <w:color w:val="000000" w:themeColor="text1"/>
            <w:sz w:val="20"/>
            <w:szCs w:val="20"/>
            <w:lang w:val="en-US"/>
          </w:rPr>
          <w:t>mail</w:t>
        </w:r>
        <w:r w:rsidRPr="00ED7D8A">
          <w:rPr>
            <w:rStyle w:val="a5"/>
            <w:rFonts w:ascii="Arial" w:hAnsi="Arial"/>
            <w:bCs/>
            <w:color w:val="000000" w:themeColor="text1"/>
            <w:sz w:val="20"/>
            <w:szCs w:val="20"/>
          </w:rPr>
          <w:t>.</w:t>
        </w:r>
        <w:r w:rsidRPr="00ED7D8A">
          <w:rPr>
            <w:rStyle w:val="a5"/>
            <w:rFonts w:ascii="Arial" w:hAnsi="Arial"/>
            <w:bCs/>
            <w:color w:val="000000" w:themeColor="text1"/>
            <w:sz w:val="20"/>
            <w:szCs w:val="20"/>
            <w:lang w:val="en-US"/>
          </w:rPr>
          <w:t>ru</w:t>
        </w:r>
      </w:hyperlink>
    </w:p>
    <w:p w:rsidR="00922CBB" w:rsidRPr="00ED7D8A" w:rsidRDefault="00922CBB" w:rsidP="00922CBB">
      <w:pPr>
        <w:widowControl w:val="0"/>
        <w:autoSpaceDE w:val="0"/>
        <w:autoSpaceDN w:val="0"/>
        <w:adjustRightInd w:val="0"/>
        <w:rPr>
          <w:color w:val="000000" w:themeColor="text1"/>
          <w:sz w:val="28"/>
          <w:szCs w:val="28"/>
        </w:rPr>
      </w:pPr>
    </w:p>
    <w:p w:rsidR="002B6C9A" w:rsidRPr="00ED7D8A" w:rsidRDefault="002B6C9A" w:rsidP="00922CBB">
      <w:pPr>
        <w:widowControl w:val="0"/>
        <w:autoSpaceDE w:val="0"/>
        <w:autoSpaceDN w:val="0"/>
        <w:adjustRightInd w:val="0"/>
        <w:rPr>
          <w:color w:val="000000" w:themeColor="text1"/>
          <w:sz w:val="28"/>
          <w:szCs w:val="28"/>
        </w:rPr>
      </w:pPr>
    </w:p>
    <w:p w:rsidR="00922CBB" w:rsidRPr="00ED7D8A" w:rsidRDefault="00922CBB" w:rsidP="00922CBB">
      <w:pPr>
        <w:widowControl w:val="0"/>
        <w:autoSpaceDE w:val="0"/>
        <w:autoSpaceDN w:val="0"/>
        <w:adjustRightInd w:val="0"/>
        <w:jc w:val="center"/>
        <w:rPr>
          <w:color w:val="000000" w:themeColor="text1"/>
          <w:sz w:val="28"/>
          <w:szCs w:val="28"/>
        </w:rPr>
      </w:pPr>
    </w:p>
    <w:p w:rsidR="00922CBB" w:rsidRPr="00ED7D8A" w:rsidRDefault="00922CBB" w:rsidP="00922CBB">
      <w:pPr>
        <w:widowControl w:val="0"/>
        <w:autoSpaceDE w:val="0"/>
        <w:autoSpaceDN w:val="0"/>
        <w:adjustRightInd w:val="0"/>
        <w:jc w:val="center"/>
        <w:rPr>
          <w:b/>
          <w:color w:val="000000" w:themeColor="text1"/>
          <w:szCs w:val="28"/>
        </w:rPr>
      </w:pPr>
      <w:r w:rsidRPr="00ED7D8A">
        <w:rPr>
          <w:b/>
          <w:color w:val="000000" w:themeColor="text1"/>
          <w:szCs w:val="28"/>
        </w:rPr>
        <w:t>КОЛЛЕКТИВНЫЙ ДОГОВОР</w:t>
      </w:r>
    </w:p>
    <w:p w:rsidR="00922CBB" w:rsidRPr="00ED7D8A" w:rsidRDefault="00922CBB" w:rsidP="00922CBB">
      <w:pPr>
        <w:widowControl w:val="0"/>
        <w:autoSpaceDE w:val="0"/>
        <w:autoSpaceDN w:val="0"/>
        <w:adjustRightInd w:val="0"/>
        <w:rPr>
          <w:b/>
          <w:color w:val="000000" w:themeColor="text1"/>
          <w:szCs w:val="28"/>
        </w:rPr>
      </w:pPr>
    </w:p>
    <w:p w:rsidR="00922CBB" w:rsidRPr="00ED7D8A" w:rsidRDefault="004C3D60" w:rsidP="00922CBB">
      <w:pPr>
        <w:widowControl w:val="0"/>
        <w:autoSpaceDE w:val="0"/>
        <w:autoSpaceDN w:val="0"/>
        <w:adjustRightInd w:val="0"/>
        <w:jc w:val="center"/>
        <w:rPr>
          <w:b/>
          <w:color w:val="000000" w:themeColor="text1"/>
          <w:szCs w:val="28"/>
        </w:rPr>
      </w:pPr>
      <w:r w:rsidRPr="00ED7D8A">
        <w:rPr>
          <w:b/>
          <w:color w:val="000000" w:themeColor="text1"/>
          <w:szCs w:val="28"/>
        </w:rPr>
        <w:t>на   2017-2022</w:t>
      </w:r>
      <w:r w:rsidR="00922CBB" w:rsidRPr="00ED7D8A">
        <w:rPr>
          <w:b/>
          <w:color w:val="000000" w:themeColor="text1"/>
          <w:szCs w:val="28"/>
        </w:rPr>
        <w:t xml:space="preserve"> годы</w:t>
      </w:r>
    </w:p>
    <w:p w:rsidR="00922CBB" w:rsidRPr="00ED7D8A" w:rsidRDefault="0084189F" w:rsidP="0084189F">
      <w:pPr>
        <w:widowControl w:val="0"/>
        <w:autoSpaceDE w:val="0"/>
        <w:autoSpaceDN w:val="0"/>
        <w:adjustRightInd w:val="0"/>
        <w:rPr>
          <w:color w:val="000000" w:themeColor="text1"/>
          <w:sz w:val="28"/>
          <w:szCs w:val="28"/>
        </w:rPr>
      </w:pPr>
      <w:r w:rsidRPr="00ED7D8A">
        <w:rPr>
          <w:color w:val="000000" w:themeColor="text1"/>
          <w:sz w:val="28"/>
          <w:szCs w:val="28"/>
        </w:rPr>
        <w:t xml:space="preserve">         </w:t>
      </w:r>
    </w:p>
    <w:p w:rsidR="00922CBB" w:rsidRPr="00ED7D8A" w:rsidRDefault="004C3D60" w:rsidP="004C3D60">
      <w:pPr>
        <w:widowControl w:val="0"/>
        <w:autoSpaceDE w:val="0"/>
        <w:autoSpaceDN w:val="0"/>
        <w:adjustRightInd w:val="0"/>
        <w:jc w:val="center"/>
        <w:rPr>
          <w:b/>
          <w:color w:val="000000" w:themeColor="text1"/>
          <w:szCs w:val="28"/>
        </w:rPr>
      </w:pPr>
      <w:r w:rsidRPr="00ED7D8A">
        <w:rPr>
          <w:b/>
          <w:color w:val="000000" w:themeColor="text1"/>
          <w:szCs w:val="28"/>
        </w:rPr>
        <w:t xml:space="preserve">                                                                                               </w:t>
      </w:r>
      <w:r w:rsidR="00922CBB" w:rsidRPr="00ED7D8A">
        <w:rPr>
          <w:b/>
          <w:color w:val="000000" w:themeColor="text1"/>
          <w:szCs w:val="28"/>
        </w:rPr>
        <w:t>Утвержден</w:t>
      </w:r>
    </w:p>
    <w:p w:rsidR="00922CBB" w:rsidRPr="00ED7D8A" w:rsidRDefault="00922CBB" w:rsidP="00922CBB">
      <w:pPr>
        <w:widowControl w:val="0"/>
        <w:autoSpaceDE w:val="0"/>
        <w:autoSpaceDN w:val="0"/>
        <w:adjustRightInd w:val="0"/>
        <w:jc w:val="right"/>
        <w:rPr>
          <w:color w:val="000000" w:themeColor="text1"/>
          <w:szCs w:val="28"/>
        </w:rPr>
      </w:pPr>
      <w:r w:rsidRPr="00ED7D8A">
        <w:rPr>
          <w:color w:val="000000" w:themeColor="text1"/>
          <w:szCs w:val="28"/>
        </w:rPr>
        <w:t>на общем  собрании трудового коллектива</w:t>
      </w:r>
    </w:p>
    <w:p w:rsidR="00922CBB" w:rsidRPr="00ED7D8A" w:rsidRDefault="00922CBB" w:rsidP="00922CBB">
      <w:pPr>
        <w:widowControl w:val="0"/>
        <w:autoSpaceDE w:val="0"/>
        <w:autoSpaceDN w:val="0"/>
        <w:adjustRightInd w:val="0"/>
        <w:jc w:val="right"/>
        <w:rPr>
          <w:color w:val="000000" w:themeColor="text1"/>
          <w:szCs w:val="28"/>
        </w:rPr>
      </w:pP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p>
    <w:p w:rsidR="00922CBB" w:rsidRPr="00ED7D8A" w:rsidRDefault="004C3D60" w:rsidP="00922CBB">
      <w:pPr>
        <w:widowControl w:val="0"/>
        <w:autoSpaceDE w:val="0"/>
        <w:autoSpaceDN w:val="0"/>
        <w:adjustRightInd w:val="0"/>
        <w:jc w:val="right"/>
        <w:rPr>
          <w:color w:val="000000" w:themeColor="text1"/>
          <w:szCs w:val="28"/>
        </w:rPr>
      </w:pP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t>Протокол № 1.</w:t>
      </w:r>
    </w:p>
    <w:p w:rsidR="00922CBB" w:rsidRPr="00ED7D8A" w:rsidRDefault="00922CBB" w:rsidP="00922CBB">
      <w:pPr>
        <w:widowControl w:val="0"/>
        <w:autoSpaceDE w:val="0"/>
        <w:autoSpaceDN w:val="0"/>
        <w:adjustRightInd w:val="0"/>
        <w:jc w:val="right"/>
        <w:rPr>
          <w:color w:val="000000" w:themeColor="text1"/>
          <w:szCs w:val="28"/>
        </w:rPr>
      </w:pP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Pr="00ED7D8A">
        <w:rPr>
          <w:color w:val="000000" w:themeColor="text1"/>
          <w:szCs w:val="28"/>
        </w:rPr>
        <w:tab/>
      </w:r>
      <w:r w:rsidR="004C3D60" w:rsidRPr="00ED7D8A">
        <w:rPr>
          <w:color w:val="000000" w:themeColor="text1"/>
          <w:szCs w:val="28"/>
        </w:rPr>
        <w:t xml:space="preserve">         </w:t>
      </w:r>
      <w:r w:rsidR="004C3D60" w:rsidRPr="00ED7D8A">
        <w:rPr>
          <w:color w:val="000000" w:themeColor="text1"/>
          <w:szCs w:val="28"/>
        </w:rPr>
        <w:tab/>
        <w:t xml:space="preserve">“02.”сентября </w:t>
      </w:r>
      <w:r w:rsidRPr="00ED7D8A">
        <w:rPr>
          <w:color w:val="000000" w:themeColor="text1"/>
          <w:szCs w:val="28"/>
        </w:rPr>
        <w:t>2017 г.</w:t>
      </w:r>
    </w:p>
    <w:p w:rsidR="00922CBB" w:rsidRPr="00ED7D8A" w:rsidRDefault="00922CBB" w:rsidP="00922CBB">
      <w:pPr>
        <w:widowControl w:val="0"/>
        <w:autoSpaceDE w:val="0"/>
        <w:autoSpaceDN w:val="0"/>
        <w:adjustRightInd w:val="0"/>
        <w:rPr>
          <w:color w:val="000000" w:themeColor="text1"/>
          <w:szCs w:val="28"/>
        </w:rPr>
      </w:pPr>
      <w:r w:rsidRPr="00ED7D8A">
        <w:rPr>
          <w:color w:val="000000" w:themeColor="text1"/>
          <w:szCs w:val="28"/>
        </w:rPr>
        <w:t xml:space="preserve">                                                                                                   </w:t>
      </w:r>
    </w:p>
    <w:p w:rsidR="00922CBB" w:rsidRPr="00ED7D8A" w:rsidRDefault="00922CBB" w:rsidP="00922CBB">
      <w:pPr>
        <w:widowControl w:val="0"/>
        <w:autoSpaceDE w:val="0"/>
        <w:autoSpaceDN w:val="0"/>
        <w:adjustRightInd w:val="0"/>
        <w:rPr>
          <w:color w:val="000000" w:themeColor="text1"/>
          <w:sz w:val="28"/>
          <w:szCs w:val="28"/>
        </w:rPr>
      </w:pPr>
    </w:p>
    <w:p w:rsidR="00922CBB" w:rsidRPr="00ED7D8A" w:rsidRDefault="00922CBB" w:rsidP="00922CBB">
      <w:pPr>
        <w:jc w:val="both"/>
        <w:rPr>
          <w:color w:val="000000" w:themeColor="text1"/>
          <w:szCs w:val="28"/>
        </w:rPr>
      </w:pPr>
      <w:r w:rsidRPr="00ED7D8A">
        <w:rPr>
          <w:color w:val="000000" w:themeColor="text1"/>
          <w:szCs w:val="28"/>
        </w:rPr>
        <w:t xml:space="preserve">   Настоящий коллективный договор заключен между работниками Муниципального бюджетного дошкольного образовательного учреждения детский  сад № 1 (далее ДОУ) в лице  профсоюзной  организации   (далее “Профком”) с   одной стороны  и администрацией  с  другой  стороны,  именуемой  в  дальнейшем  «Работодатель» </w:t>
      </w:r>
    </w:p>
    <w:p w:rsidR="00922CBB" w:rsidRPr="00ED7D8A" w:rsidRDefault="00922CBB" w:rsidP="00922CBB">
      <w:pPr>
        <w:widowControl w:val="0"/>
        <w:autoSpaceDE w:val="0"/>
        <w:autoSpaceDN w:val="0"/>
        <w:adjustRightInd w:val="0"/>
        <w:rPr>
          <w:color w:val="000000" w:themeColor="text1"/>
          <w:szCs w:val="28"/>
        </w:rPr>
      </w:pPr>
      <w:r w:rsidRPr="00ED7D8A">
        <w:rPr>
          <w:color w:val="000000" w:themeColor="text1"/>
          <w:szCs w:val="28"/>
        </w:rPr>
        <w:tab/>
      </w:r>
      <w:r w:rsidRPr="00ED7D8A">
        <w:rPr>
          <w:color w:val="000000" w:themeColor="text1"/>
          <w:szCs w:val="28"/>
        </w:rPr>
        <w:tab/>
      </w:r>
      <w:r w:rsidRPr="00ED7D8A">
        <w:rPr>
          <w:color w:val="000000" w:themeColor="text1"/>
          <w:szCs w:val="28"/>
        </w:rPr>
        <w:tab/>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 xml:space="preserve">    Коллективный договор разработан в соответствии с Конституцией РФ, Трудовым кодексом РФ, федеральным законом “О профессиональных союзах, их правах и гарантиях деятельности”, законом Н…. области “О социальном партнерстве”.</w:t>
      </w:r>
    </w:p>
    <w:p w:rsidR="00922CBB" w:rsidRPr="00ED7D8A" w:rsidRDefault="00922CBB" w:rsidP="00922CBB">
      <w:pPr>
        <w:widowControl w:val="0"/>
        <w:autoSpaceDE w:val="0"/>
        <w:autoSpaceDN w:val="0"/>
        <w:adjustRightInd w:val="0"/>
        <w:jc w:val="both"/>
        <w:rPr>
          <w:color w:val="000000" w:themeColor="text1"/>
          <w:sz w:val="28"/>
          <w:szCs w:val="28"/>
        </w:rPr>
      </w:pPr>
    </w:p>
    <w:p w:rsidR="00922CBB" w:rsidRPr="00ED7D8A" w:rsidRDefault="00922CBB" w:rsidP="00922CBB">
      <w:pPr>
        <w:widowControl w:val="0"/>
        <w:autoSpaceDE w:val="0"/>
        <w:autoSpaceDN w:val="0"/>
        <w:adjustRightInd w:val="0"/>
        <w:jc w:val="center"/>
        <w:rPr>
          <w:b/>
          <w:color w:val="000000" w:themeColor="text1"/>
          <w:sz w:val="28"/>
          <w:szCs w:val="28"/>
        </w:rPr>
      </w:pPr>
      <w:r w:rsidRPr="00ED7D8A">
        <w:rPr>
          <w:b/>
          <w:color w:val="000000" w:themeColor="text1"/>
          <w:sz w:val="28"/>
          <w:szCs w:val="28"/>
        </w:rPr>
        <w:t>РАЗДЕЛ I</w:t>
      </w:r>
    </w:p>
    <w:p w:rsidR="00922CBB" w:rsidRPr="00ED7D8A" w:rsidRDefault="00922CBB" w:rsidP="00922CBB">
      <w:pPr>
        <w:widowControl w:val="0"/>
        <w:autoSpaceDE w:val="0"/>
        <w:autoSpaceDN w:val="0"/>
        <w:adjustRightInd w:val="0"/>
        <w:rPr>
          <w:b/>
          <w:color w:val="000000" w:themeColor="text1"/>
          <w:sz w:val="28"/>
          <w:szCs w:val="28"/>
        </w:rPr>
      </w:pPr>
      <w:r w:rsidRPr="00ED7D8A">
        <w:rPr>
          <w:b/>
          <w:color w:val="000000" w:themeColor="text1"/>
          <w:sz w:val="28"/>
          <w:szCs w:val="28"/>
        </w:rPr>
        <w:t>1. Общие положения</w:t>
      </w:r>
    </w:p>
    <w:p w:rsidR="00922CBB" w:rsidRPr="00ED7D8A" w:rsidRDefault="00922CBB" w:rsidP="00922CBB">
      <w:pPr>
        <w:widowControl w:val="0"/>
        <w:autoSpaceDE w:val="0"/>
        <w:autoSpaceDN w:val="0"/>
        <w:adjustRightInd w:val="0"/>
        <w:rPr>
          <w:color w:val="000000" w:themeColor="text1"/>
          <w:sz w:val="28"/>
          <w:szCs w:val="28"/>
        </w:rPr>
      </w:pP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1.1. Настоящий коллективный договор заключен в целях формирования и правового регулирования трудовых, социально-экономических и профессиональных отношений между Работодателем и Работниками и направлен на соблюдение трудовых и социальных гарантий Работников и обеспечение стабильности и эффективности работы организации.</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1.2. Предметом настоящего коллективного договора являются дополнительные,  по сравнению с законодательством, положения об условиях труда и его оплаты, охране труда и здоровья, экологической безопасности, социальных гарантиях, предоставляемых Работодателем.</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1.3. Данный коллективный договор распространяется на всех работников ДОУ.</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1.4. Настоящий коллективный договор разработан и заключен равноправными сторонами добровольно, на основе полномочности представителей сторон, свободы выбора и решения вопросов, составляющих его содержание, реальности обеспечения принятых обязатель</w:t>
      </w:r>
      <w:proofErr w:type="gramStart"/>
      <w:r w:rsidRPr="00ED7D8A">
        <w:rPr>
          <w:color w:val="000000" w:themeColor="text1"/>
          <w:szCs w:val="28"/>
        </w:rPr>
        <w:t>ств пр</w:t>
      </w:r>
      <w:proofErr w:type="gramEnd"/>
      <w:r w:rsidRPr="00ED7D8A">
        <w:rPr>
          <w:color w:val="000000" w:themeColor="text1"/>
          <w:szCs w:val="28"/>
        </w:rPr>
        <w:t>и систематичности контроля за его выполнением и ответственности за его нарушение.</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 xml:space="preserve">Любые условия, ухудшающие положения по сравнению с действующим </w:t>
      </w:r>
      <w:r w:rsidRPr="00ED7D8A">
        <w:rPr>
          <w:color w:val="000000" w:themeColor="text1"/>
          <w:szCs w:val="28"/>
        </w:rPr>
        <w:lastRenderedPageBreak/>
        <w:t>законодательством и соглашениями, действие которых распространяется на организацию, являются не действительными.</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1.5.Все приложения к настоящему коллективному договору являются его неотъемлемой частью.</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1.6. Коллективный договор вступает в силу со дня его подписания сторонами (на срок до 3-х лет) и сохраняет свое действие в случае структурных изменений, смены руководителей ДОУ, изменения наименования ДОУ.</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 xml:space="preserve">     При реорганизации ДОУ коллективный договор сохраняет свое действие на период реорганизации, при смене собственника имущества организации действие коллективного договора сохраняется в течение 3-х месяцев. При ликвидации ДОУ коллективный договор действует в течение всего срока проведения ликвидации.</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1.7. Коллективный договор является основой для заключения трудовых договоров с работниками ДОУ.</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1.8. Стороны обязуются разрешать возникающие разногласия в первую очередь путем переговоров. Стороны обязуются делать все, от них зависящее для предотвращения возможных конфликтов, решать все спорные вопросы на основе взаимного доверия, уважения согласительным путем.</w:t>
      </w:r>
    </w:p>
    <w:p w:rsidR="00922CBB" w:rsidRPr="00ED7D8A" w:rsidRDefault="00922CBB" w:rsidP="00922CBB">
      <w:pPr>
        <w:widowControl w:val="0"/>
        <w:autoSpaceDE w:val="0"/>
        <w:autoSpaceDN w:val="0"/>
        <w:adjustRightInd w:val="0"/>
        <w:jc w:val="both"/>
        <w:rPr>
          <w:color w:val="000000" w:themeColor="text1"/>
          <w:szCs w:val="28"/>
        </w:rPr>
      </w:pPr>
      <w:r w:rsidRPr="00ED7D8A">
        <w:rPr>
          <w:color w:val="000000" w:themeColor="text1"/>
          <w:szCs w:val="28"/>
        </w:rPr>
        <w:t xml:space="preserve"> 1.9. Стороны исходят из того, что трудовые отношения при поступлении на работу оформляются заключением письменного трудового договора на неопределенный срок для выполнения работы, которая носит постоянный характер. Допускается заключение срочного трудового договора (срок не более 5 лет) с </w:t>
      </w:r>
      <w:proofErr w:type="gramStart"/>
      <w:r w:rsidRPr="00ED7D8A">
        <w:rPr>
          <w:color w:val="000000" w:themeColor="text1"/>
          <w:szCs w:val="28"/>
        </w:rPr>
        <w:t>вновь принятыми</w:t>
      </w:r>
      <w:proofErr w:type="gramEnd"/>
      <w:r w:rsidRPr="00ED7D8A">
        <w:rPr>
          <w:color w:val="000000" w:themeColor="text1"/>
          <w:szCs w:val="28"/>
        </w:rPr>
        <w:t xml:space="preserve"> работниками,  в том числе и с пенсионерами и, в случаях, предусмотренных законодательством. Приказ (распоряжение) о приеме на работу объявляется работнику под расписку (в течение 3-х дней).</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 xml:space="preserve">1.10. Работодатель не </w:t>
      </w:r>
      <w:proofErr w:type="gramStart"/>
      <w:r w:rsidRPr="00ED7D8A">
        <w:rPr>
          <w:color w:val="000000" w:themeColor="text1"/>
          <w:szCs w:val="28"/>
        </w:rPr>
        <w:t>в праве</w:t>
      </w:r>
      <w:proofErr w:type="gramEnd"/>
      <w:r w:rsidRPr="00ED7D8A">
        <w:rPr>
          <w:color w:val="000000" w:themeColor="text1"/>
          <w:szCs w:val="28"/>
        </w:rPr>
        <w:t xml:space="preserve"> требовать от работников выполнения работы, не обусловленной трудовым договором. Перевод на другую работу без письменного согласия работника допускается лишь в случаях, указанных в законодательстве (ст.73, ст.74 Трудового кодекса РФ).</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1.11. Условия трудового договора не могут ухудшать положение работника по сравнению с действующим законодательством, а также отраслевым, областным тарифным соглашениям, настоящим коллективным договором.</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1.12. Расторжение трудового договора по инициативе работодателя производится в соответствии с законодательством с учетом мотивированного мнения профкома*.</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1.13. Стороны договорились, что помимо лиц, указанных в ст.179 ТК РФ, преимущественное право на оставление на работе при сокращении численности или штата работников имеют также одинокие родители (опекуны, попечители), воспитывающие детей до 16 летнего возраста.</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1.14. С целью использования внутренних резервов для сохранения рабочих мест работодатель обязуется:</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ab/>
        <w:t>приостановить наём рабочей силы до тех пор, пока не будут трудоустроены все высвобождаемые работники организации;</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ab/>
        <w:t>по соглашению с работниками переводить их на режим неполного рабочего времени или во изменение условий трудового договора предусматривать неполное рабочее время в отдельных подразделениях, в целом по организации с предупреждением о том работников не позднее, чем за 2 месяца;</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ab/>
        <w:t>в первую очередь проводить сокращение штатов по вакантным должностям.</w:t>
      </w:r>
    </w:p>
    <w:p w:rsidR="00922CBB" w:rsidRPr="00ED7D8A" w:rsidRDefault="00922CBB" w:rsidP="00922CBB">
      <w:pPr>
        <w:overflowPunct w:val="0"/>
        <w:autoSpaceDE w:val="0"/>
        <w:autoSpaceDN w:val="0"/>
        <w:adjustRightInd w:val="0"/>
        <w:jc w:val="both"/>
        <w:textAlignment w:val="baseline"/>
        <w:rPr>
          <w:color w:val="000000" w:themeColor="text1"/>
          <w:szCs w:val="28"/>
        </w:rPr>
      </w:pPr>
      <w:r w:rsidRPr="00ED7D8A">
        <w:rPr>
          <w:color w:val="000000" w:themeColor="text1"/>
          <w:szCs w:val="28"/>
        </w:rPr>
        <w:t>1.15.При сокращении численности или штата не допускать увольнения одновременно двух работников из одной семьи.</w:t>
      </w:r>
    </w:p>
    <w:p w:rsidR="00922CBB" w:rsidRPr="00ED7D8A" w:rsidRDefault="00922CBB" w:rsidP="00922CBB">
      <w:pPr>
        <w:jc w:val="center"/>
        <w:rPr>
          <w:b/>
          <w:color w:val="000000" w:themeColor="text1"/>
          <w:sz w:val="28"/>
          <w:szCs w:val="28"/>
        </w:rPr>
      </w:pPr>
    </w:p>
    <w:p w:rsidR="0084189F" w:rsidRPr="00ED7D8A" w:rsidRDefault="0084189F" w:rsidP="00922CBB">
      <w:pPr>
        <w:jc w:val="center"/>
        <w:rPr>
          <w:b/>
          <w:color w:val="000000" w:themeColor="text1"/>
          <w:sz w:val="28"/>
          <w:szCs w:val="28"/>
        </w:rPr>
      </w:pPr>
    </w:p>
    <w:p w:rsidR="0084189F" w:rsidRPr="00ED7D8A" w:rsidRDefault="0084189F" w:rsidP="00922CBB">
      <w:pPr>
        <w:jc w:val="center"/>
        <w:rPr>
          <w:b/>
          <w:color w:val="000000" w:themeColor="text1"/>
          <w:sz w:val="28"/>
          <w:szCs w:val="28"/>
        </w:rPr>
      </w:pPr>
    </w:p>
    <w:p w:rsidR="0084189F" w:rsidRPr="00ED7D8A" w:rsidRDefault="0084189F" w:rsidP="00922CBB">
      <w:pPr>
        <w:jc w:val="center"/>
        <w:rPr>
          <w:b/>
          <w:color w:val="000000" w:themeColor="text1"/>
          <w:sz w:val="28"/>
          <w:szCs w:val="28"/>
        </w:rPr>
      </w:pPr>
    </w:p>
    <w:p w:rsidR="00922CBB" w:rsidRPr="00ED7D8A" w:rsidRDefault="00922CBB" w:rsidP="00922CBB">
      <w:pPr>
        <w:jc w:val="center"/>
        <w:rPr>
          <w:b/>
          <w:color w:val="000000" w:themeColor="text1"/>
          <w:sz w:val="28"/>
          <w:szCs w:val="28"/>
        </w:rPr>
      </w:pPr>
      <w:r w:rsidRPr="00ED7D8A">
        <w:rPr>
          <w:b/>
          <w:color w:val="000000" w:themeColor="text1"/>
          <w:sz w:val="28"/>
          <w:szCs w:val="28"/>
        </w:rPr>
        <w:lastRenderedPageBreak/>
        <w:t xml:space="preserve">РАЗДЕЛ </w:t>
      </w:r>
      <w:r w:rsidRPr="00ED7D8A">
        <w:rPr>
          <w:b/>
          <w:color w:val="000000" w:themeColor="text1"/>
          <w:sz w:val="28"/>
          <w:szCs w:val="28"/>
          <w:lang w:val="en-US"/>
        </w:rPr>
        <w:t>II</w:t>
      </w:r>
    </w:p>
    <w:p w:rsidR="00922CBB" w:rsidRPr="00ED7D8A" w:rsidRDefault="00922CBB" w:rsidP="00922CBB">
      <w:pPr>
        <w:jc w:val="center"/>
        <w:rPr>
          <w:b/>
          <w:color w:val="000000" w:themeColor="text1"/>
          <w:szCs w:val="28"/>
        </w:rPr>
      </w:pPr>
      <w:r w:rsidRPr="00ED7D8A">
        <w:rPr>
          <w:b/>
          <w:color w:val="000000" w:themeColor="text1"/>
          <w:szCs w:val="28"/>
        </w:rPr>
        <w:t xml:space="preserve">Взаимные обязательства работодателя </w:t>
      </w:r>
    </w:p>
    <w:p w:rsidR="00922CBB" w:rsidRPr="00ED7D8A" w:rsidRDefault="00922CBB" w:rsidP="00922CBB">
      <w:pPr>
        <w:jc w:val="center"/>
        <w:rPr>
          <w:b/>
          <w:color w:val="000000" w:themeColor="text1"/>
          <w:szCs w:val="28"/>
        </w:rPr>
      </w:pPr>
      <w:r w:rsidRPr="00ED7D8A">
        <w:rPr>
          <w:b/>
          <w:color w:val="000000" w:themeColor="text1"/>
          <w:szCs w:val="28"/>
        </w:rPr>
        <w:t>и профсоюзного комитета</w:t>
      </w:r>
    </w:p>
    <w:p w:rsidR="00922CBB" w:rsidRPr="00ED7D8A" w:rsidRDefault="00922CBB" w:rsidP="00922CBB">
      <w:pPr>
        <w:jc w:val="center"/>
        <w:rPr>
          <w:b/>
          <w:color w:val="000000" w:themeColor="text1"/>
          <w:szCs w:val="28"/>
        </w:rPr>
      </w:pPr>
      <w:r w:rsidRPr="00ED7D8A">
        <w:rPr>
          <w:b/>
          <w:color w:val="000000" w:themeColor="text1"/>
          <w:szCs w:val="28"/>
        </w:rPr>
        <w:t>В сфере экономических и производственных отношений</w:t>
      </w:r>
    </w:p>
    <w:p w:rsidR="00922CBB" w:rsidRPr="00ED7D8A" w:rsidRDefault="00922CBB" w:rsidP="00922CBB">
      <w:pPr>
        <w:jc w:val="center"/>
        <w:rPr>
          <w:b/>
          <w:color w:val="000000" w:themeColor="text1"/>
          <w:sz w:val="28"/>
          <w:szCs w:val="28"/>
        </w:rPr>
      </w:pPr>
    </w:p>
    <w:p w:rsidR="00922CBB" w:rsidRPr="00ED7D8A" w:rsidRDefault="00922CBB" w:rsidP="00922CBB">
      <w:pPr>
        <w:jc w:val="both"/>
        <w:rPr>
          <w:color w:val="000000" w:themeColor="text1"/>
          <w:sz w:val="28"/>
          <w:szCs w:val="28"/>
        </w:rPr>
      </w:pPr>
      <w:r w:rsidRPr="00ED7D8A">
        <w:rPr>
          <w:color w:val="000000" w:themeColor="text1"/>
          <w:szCs w:val="28"/>
        </w:rPr>
        <w:tab/>
        <w:t>В этот раздел включаются положения, позволяющие коллективу работников добиться от администрации гарантий стабильной работы организации, максимально сохранить штат работников, поддержать необходимый уровень заработной платы и развития социальной сферы, а также реализовать свое право, предоставленное действующим законодательством, на самоуправление.</w:t>
      </w:r>
    </w:p>
    <w:p w:rsidR="00922CBB" w:rsidRPr="00ED7D8A" w:rsidRDefault="00922CBB" w:rsidP="00922CBB">
      <w:pPr>
        <w:ind w:firstLine="708"/>
        <w:jc w:val="both"/>
        <w:rPr>
          <w:color w:val="000000" w:themeColor="text1"/>
          <w:sz w:val="28"/>
          <w:szCs w:val="28"/>
        </w:rPr>
      </w:pPr>
    </w:p>
    <w:p w:rsidR="00922CBB" w:rsidRPr="00ED7D8A" w:rsidRDefault="00922CBB" w:rsidP="00922CBB">
      <w:pPr>
        <w:jc w:val="both"/>
        <w:rPr>
          <w:b/>
          <w:color w:val="000000" w:themeColor="text1"/>
          <w:sz w:val="28"/>
          <w:szCs w:val="28"/>
          <w:u w:val="single"/>
        </w:rPr>
      </w:pPr>
      <w:r w:rsidRPr="00ED7D8A">
        <w:rPr>
          <w:b/>
          <w:color w:val="000000" w:themeColor="text1"/>
          <w:sz w:val="28"/>
          <w:szCs w:val="28"/>
        </w:rPr>
        <w:tab/>
      </w:r>
      <w:r w:rsidRPr="00ED7D8A">
        <w:rPr>
          <w:b/>
          <w:color w:val="000000" w:themeColor="text1"/>
          <w:sz w:val="28"/>
          <w:szCs w:val="28"/>
          <w:u w:val="single"/>
        </w:rPr>
        <w:t>Стороны договорились:</w:t>
      </w:r>
    </w:p>
    <w:p w:rsidR="00922CBB" w:rsidRPr="00ED7D8A" w:rsidRDefault="00922CBB" w:rsidP="00922CBB">
      <w:pPr>
        <w:jc w:val="both"/>
        <w:rPr>
          <w:color w:val="000000" w:themeColor="text1"/>
          <w:sz w:val="28"/>
          <w:szCs w:val="28"/>
          <w:u w:val="single"/>
        </w:rPr>
      </w:pPr>
    </w:p>
    <w:p w:rsidR="00922CBB" w:rsidRPr="00ED7D8A" w:rsidRDefault="00922CBB" w:rsidP="00922CBB">
      <w:pPr>
        <w:jc w:val="both"/>
        <w:rPr>
          <w:color w:val="000000" w:themeColor="text1"/>
          <w:szCs w:val="28"/>
        </w:rPr>
      </w:pPr>
      <w:r w:rsidRPr="00ED7D8A">
        <w:rPr>
          <w:color w:val="000000" w:themeColor="text1"/>
          <w:szCs w:val="28"/>
        </w:rPr>
        <w:t xml:space="preserve">         2.1.Об ответственности в обеспечении процесса  трудовой  деятельности</w:t>
      </w:r>
      <w:r w:rsidRPr="00ED7D8A">
        <w:rPr>
          <w:color w:val="000000" w:themeColor="text1"/>
          <w:szCs w:val="28"/>
        </w:rPr>
        <w:tab/>
      </w:r>
    </w:p>
    <w:p w:rsidR="00922CBB" w:rsidRPr="00ED7D8A" w:rsidRDefault="00922CBB" w:rsidP="00922CBB">
      <w:pPr>
        <w:jc w:val="both"/>
        <w:rPr>
          <w:color w:val="000000" w:themeColor="text1"/>
          <w:szCs w:val="28"/>
        </w:rPr>
      </w:pPr>
      <w:r w:rsidRPr="00ED7D8A">
        <w:rPr>
          <w:color w:val="000000" w:themeColor="text1"/>
          <w:szCs w:val="28"/>
        </w:rPr>
        <w:t xml:space="preserve">         2.2.Проводить соответствующую работу по обеспечению своевременного и качественного выполнения работниками своих  трудовых обязанностей, соблюдению действующих в организации правил внутреннего трудового распорядка, безопасных условий и охраны труда, улучшению трудовой дисциплины.</w:t>
      </w:r>
    </w:p>
    <w:p w:rsidR="00922CBB" w:rsidRPr="00ED7D8A" w:rsidRDefault="00922CBB" w:rsidP="00922CBB">
      <w:pPr>
        <w:jc w:val="both"/>
        <w:rPr>
          <w:color w:val="000000" w:themeColor="text1"/>
          <w:sz w:val="28"/>
          <w:szCs w:val="28"/>
        </w:rPr>
      </w:pPr>
    </w:p>
    <w:p w:rsidR="00922CBB" w:rsidRPr="00ED7D8A" w:rsidRDefault="00922CBB" w:rsidP="00922CBB">
      <w:pPr>
        <w:jc w:val="both"/>
        <w:rPr>
          <w:b/>
          <w:color w:val="000000" w:themeColor="text1"/>
          <w:sz w:val="28"/>
          <w:szCs w:val="28"/>
          <w:u w:val="single"/>
        </w:rPr>
      </w:pPr>
      <w:r w:rsidRPr="00ED7D8A">
        <w:rPr>
          <w:b/>
          <w:color w:val="000000" w:themeColor="text1"/>
          <w:sz w:val="28"/>
          <w:szCs w:val="28"/>
        </w:rPr>
        <w:tab/>
      </w:r>
      <w:r w:rsidRPr="00ED7D8A">
        <w:rPr>
          <w:b/>
          <w:color w:val="000000" w:themeColor="text1"/>
          <w:szCs w:val="28"/>
          <w:u w:val="single"/>
        </w:rPr>
        <w:t>Работодатель обязуется:</w:t>
      </w:r>
    </w:p>
    <w:p w:rsidR="00922CBB" w:rsidRPr="00ED7D8A" w:rsidRDefault="00922CBB" w:rsidP="00922CBB">
      <w:pPr>
        <w:jc w:val="both"/>
        <w:rPr>
          <w:color w:val="000000" w:themeColor="text1"/>
          <w:sz w:val="28"/>
          <w:szCs w:val="28"/>
        </w:rPr>
      </w:pPr>
    </w:p>
    <w:p w:rsidR="00922CBB" w:rsidRPr="00ED7D8A" w:rsidRDefault="00922CBB" w:rsidP="00922CBB">
      <w:pPr>
        <w:jc w:val="both"/>
        <w:rPr>
          <w:color w:val="000000" w:themeColor="text1"/>
          <w:szCs w:val="28"/>
        </w:rPr>
      </w:pPr>
      <w:r w:rsidRPr="00ED7D8A">
        <w:rPr>
          <w:color w:val="000000" w:themeColor="text1"/>
          <w:szCs w:val="28"/>
        </w:rPr>
        <w:tab/>
        <w:t>2.3.Добиваться стабильного финансового положения ДОУ.</w:t>
      </w:r>
    </w:p>
    <w:p w:rsidR="00922CBB" w:rsidRPr="00ED7D8A" w:rsidRDefault="00922CBB" w:rsidP="00922CBB">
      <w:pPr>
        <w:jc w:val="both"/>
        <w:rPr>
          <w:color w:val="000000" w:themeColor="text1"/>
          <w:szCs w:val="28"/>
        </w:rPr>
      </w:pPr>
      <w:r w:rsidRPr="00ED7D8A">
        <w:rPr>
          <w:color w:val="000000" w:themeColor="text1"/>
          <w:szCs w:val="28"/>
        </w:rPr>
        <w:tab/>
        <w:t>2.4.Учитывать мнение профкома по проектам текущих и перспективных планов и программ.</w:t>
      </w:r>
    </w:p>
    <w:p w:rsidR="00922CBB" w:rsidRPr="00ED7D8A" w:rsidRDefault="00922CBB" w:rsidP="00922CBB">
      <w:pPr>
        <w:ind w:firstLine="708"/>
        <w:jc w:val="both"/>
        <w:rPr>
          <w:color w:val="000000" w:themeColor="text1"/>
          <w:szCs w:val="28"/>
        </w:rPr>
      </w:pPr>
      <w:r w:rsidRPr="00ED7D8A">
        <w:rPr>
          <w:color w:val="000000" w:themeColor="text1"/>
          <w:szCs w:val="28"/>
        </w:rPr>
        <w:t>2.5.Способствовать повышению эффективности  учебного  процесса, повышению качества  развития детей, улучшения  условий  труда.</w:t>
      </w:r>
      <w:r w:rsidRPr="00ED7D8A">
        <w:rPr>
          <w:color w:val="000000" w:themeColor="text1"/>
          <w:szCs w:val="28"/>
        </w:rPr>
        <w:tab/>
      </w:r>
      <w:r w:rsidRPr="00ED7D8A">
        <w:rPr>
          <w:color w:val="000000" w:themeColor="text1"/>
          <w:szCs w:val="28"/>
        </w:rPr>
        <w:tab/>
      </w:r>
      <w:r w:rsidRPr="00ED7D8A">
        <w:rPr>
          <w:color w:val="000000" w:themeColor="text1"/>
          <w:szCs w:val="28"/>
        </w:rPr>
        <w:tab/>
      </w:r>
    </w:p>
    <w:p w:rsidR="00922CBB" w:rsidRPr="00ED7D8A" w:rsidRDefault="00922CBB" w:rsidP="00922CBB">
      <w:pPr>
        <w:ind w:firstLine="708"/>
        <w:jc w:val="both"/>
        <w:rPr>
          <w:color w:val="000000" w:themeColor="text1"/>
          <w:szCs w:val="28"/>
        </w:rPr>
      </w:pPr>
      <w:r w:rsidRPr="00ED7D8A">
        <w:rPr>
          <w:color w:val="000000" w:themeColor="text1"/>
          <w:szCs w:val="28"/>
        </w:rPr>
        <w:t>2.6.Повышать уровень заработной платы, социальных гарантий по мере  улучшения  финансового  состояния  ДОУ и  в  соответствии  с  законодательством.</w:t>
      </w:r>
    </w:p>
    <w:p w:rsidR="00922CBB" w:rsidRPr="00ED7D8A" w:rsidRDefault="00922CBB" w:rsidP="00922CBB">
      <w:pPr>
        <w:jc w:val="both"/>
        <w:rPr>
          <w:color w:val="000000" w:themeColor="text1"/>
          <w:sz w:val="28"/>
          <w:szCs w:val="28"/>
          <w:u w:val="single"/>
        </w:rPr>
      </w:pPr>
      <w:r w:rsidRPr="00ED7D8A">
        <w:rPr>
          <w:color w:val="000000" w:themeColor="text1"/>
          <w:szCs w:val="28"/>
        </w:rPr>
        <w:tab/>
        <w:t>2.7.Содействовать деятельности профсоюзной организации, ее выборного органа- профкома</w:t>
      </w:r>
      <w:r w:rsidRPr="00ED7D8A">
        <w:rPr>
          <w:color w:val="000000" w:themeColor="text1"/>
          <w:sz w:val="28"/>
          <w:szCs w:val="28"/>
        </w:rPr>
        <w:t>.</w:t>
      </w:r>
    </w:p>
    <w:p w:rsidR="00922CBB" w:rsidRPr="00ED7D8A" w:rsidRDefault="00922CBB" w:rsidP="00922CBB">
      <w:pPr>
        <w:jc w:val="center"/>
        <w:rPr>
          <w:b/>
          <w:color w:val="000000" w:themeColor="text1"/>
          <w:sz w:val="28"/>
          <w:szCs w:val="28"/>
        </w:rPr>
      </w:pPr>
    </w:p>
    <w:p w:rsidR="00922CBB" w:rsidRPr="00ED7D8A" w:rsidRDefault="00922CBB" w:rsidP="00922CBB">
      <w:pPr>
        <w:jc w:val="both"/>
        <w:rPr>
          <w:b/>
          <w:color w:val="000000" w:themeColor="text1"/>
          <w:sz w:val="28"/>
          <w:szCs w:val="28"/>
          <w:u w:val="single"/>
        </w:rPr>
      </w:pPr>
      <w:r w:rsidRPr="00ED7D8A">
        <w:rPr>
          <w:b/>
          <w:color w:val="000000" w:themeColor="text1"/>
          <w:sz w:val="28"/>
          <w:szCs w:val="28"/>
        </w:rPr>
        <w:tab/>
      </w:r>
      <w:r w:rsidRPr="00ED7D8A">
        <w:rPr>
          <w:b/>
          <w:color w:val="000000" w:themeColor="text1"/>
          <w:szCs w:val="28"/>
          <w:u w:val="single"/>
        </w:rPr>
        <w:t>Профком обязуется:</w:t>
      </w:r>
    </w:p>
    <w:p w:rsidR="00922CBB" w:rsidRPr="00ED7D8A" w:rsidRDefault="00922CBB" w:rsidP="00922CBB">
      <w:pPr>
        <w:jc w:val="both"/>
        <w:rPr>
          <w:color w:val="000000" w:themeColor="text1"/>
          <w:sz w:val="28"/>
          <w:szCs w:val="28"/>
        </w:rPr>
      </w:pPr>
    </w:p>
    <w:p w:rsidR="00922CBB" w:rsidRPr="00ED7D8A" w:rsidRDefault="00922CBB" w:rsidP="00922CBB">
      <w:pPr>
        <w:jc w:val="both"/>
        <w:rPr>
          <w:color w:val="000000" w:themeColor="text1"/>
          <w:szCs w:val="28"/>
        </w:rPr>
      </w:pPr>
      <w:r w:rsidRPr="00ED7D8A">
        <w:rPr>
          <w:color w:val="000000" w:themeColor="text1"/>
          <w:szCs w:val="28"/>
        </w:rPr>
        <w:tab/>
        <w:t>2.8.Содействовать эффективной работе ДОУ присущими профсоюзам методами и средствами.</w:t>
      </w:r>
      <w:r w:rsidRPr="00ED7D8A">
        <w:rPr>
          <w:color w:val="000000" w:themeColor="text1"/>
          <w:szCs w:val="28"/>
        </w:rPr>
        <w:tab/>
      </w:r>
    </w:p>
    <w:p w:rsidR="00922CBB" w:rsidRPr="00ED7D8A" w:rsidRDefault="00922CBB" w:rsidP="00922CBB">
      <w:pPr>
        <w:jc w:val="both"/>
        <w:rPr>
          <w:color w:val="000000" w:themeColor="text1"/>
          <w:sz w:val="28"/>
          <w:szCs w:val="28"/>
        </w:rPr>
      </w:pPr>
      <w:r w:rsidRPr="00ED7D8A">
        <w:rPr>
          <w:color w:val="000000" w:themeColor="text1"/>
          <w:szCs w:val="28"/>
        </w:rPr>
        <w:t xml:space="preserve">            2.9.Контролировать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ДОУ</w:t>
      </w:r>
      <w:r w:rsidRPr="00ED7D8A">
        <w:rPr>
          <w:color w:val="000000" w:themeColor="text1"/>
          <w:sz w:val="28"/>
          <w:szCs w:val="28"/>
        </w:rPr>
        <w:t>.</w:t>
      </w:r>
    </w:p>
    <w:p w:rsidR="00922CBB" w:rsidRPr="00ED7D8A" w:rsidRDefault="00922CBB" w:rsidP="00922CBB">
      <w:pPr>
        <w:jc w:val="both"/>
        <w:rPr>
          <w:color w:val="000000" w:themeColor="text1"/>
          <w:sz w:val="28"/>
          <w:szCs w:val="28"/>
        </w:rPr>
      </w:pPr>
    </w:p>
    <w:p w:rsidR="00922CBB" w:rsidRPr="00ED7D8A" w:rsidRDefault="00922CBB" w:rsidP="00922CBB">
      <w:pPr>
        <w:jc w:val="center"/>
        <w:rPr>
          <w:b/>
          <w:color w:val="000000" w:themeColor="text1"/>
          <w:sz w:val="28"/>
          <w:szCs w:val="28"/>
        </w:rPr>
      </w:pPr>
      <w:r w:rsidRPr="00ED7D8A">
        <w:rPr>
          <w:b/>
          <w:color w:val="000000" w:themeColor="text1"/>
          <w:sz w:val="28"/>
          <w:szCs w:val="28"/>
        </w:rPr>
        <w:t xml:space="preserve">РАЗДЕЛ </w:t>
      </w:r>
      <w:r w:rsidRPr="00ED7D8A">
        <w:rPr>
          <w:b/>
          <w:color w:val="000000" w:themeColor="text1"/>
          <w:sz w:val="28"/>
          <w:szCs w:val="28"/>
          <w:lang w:val="en-US"/>
        </w:rPr>
        <w:t>III</w:t>
      </w:r>
    </w:p>
    <w:p w:rsidR="00922CBB" w:rsidRPr="00ED7D8A" w:rsidRDefault="00922CBB" w:rsidP="00922CBB">
      <w:pPr>
        <w:jc w:val="center"/>
        <w:rPr>
          <w:b/>
          <w:color w:val="000000" w:themeColor="text1"/>
          <w:szCs w:val="28"/>
        </w:rPr>
      </w:pPr>
      <w:r w:rsidRPr="00ED7D8A">
        <w:rPr>
          <w:b/>
          <w:color w:val="000000" w:themeColor="text1"/>
          <w:szCs w:val="28"/>
        </w:rPr>
        <w:t>Оплата труда.</w:t>
      </w:r>
    </w:p>
    <w:p w:rsidR="00922CBB" w:rsidRPr="00ED7D8A" w:rsidRDefault="00922CBB" w:rsidP="00922CBB">
      <w:pPr>
        <w:jc w:val="center"/>
        <w:rPr>
          <w:b/>
          <w:color w:val="000000" w:themeColor="text1"/>
          <w:szCs w:val="28"/>
        </w:rPr>
      </w:pPr>
    </w:p>
    <w:p w:rsidR="00922CBB" w:rsidRPr="00ED7D8A" w:rsidRDefault="00922CBB" w:rsidP="00922CBB">
      <w:pPr>
        <w:jc w:val="both"/>
        <w:rPr>
          <w:color w:val="000000" w:themeColor="text1"/>
          <w:szCs w:val="28"/>
        </w:rPr>
      </w:pPr>
      <w:r w:rsidRPr="00ED7D8A">
        <w:rPr>
          <w:color w:val="000000" w:themeColor="text1"/>
          <w:szCs w:val="28"/>
        </w:rPr>
        <w:t xml:space="preserve">     Стороны договорились проводить политику, направленную на повышение оплаты труда работников  в  соответствии с  законодательством  и  другими  нормативными  актами  регионального, отраслевого  и муниципального  уровня.</w:t>
      </w:r>
      <w:r w:rsidRPr="00ED7D8A">
        <w:rPr>
          <w:color w:val="000000" w:themeColor="text1"/>
          <w:szCs w:val="28"/>
        </w:rPr>
        <w:tab/>
      </w:r>
    </w:p>
    <w:p w:rsidR="00922CBB" w:rsidRPr="00ED7D8A" w:rsidRDefault="00922CBB" w:rsidP="00922CBB">
      <w:pPr>
        <w:jc w:val="both"/>
        <w:rPr>
          <w:color w:val="000000" w:themeColor="text1"/>
          <w:szCs w:val="28"/>
        </w:rPr>
      </w:pPr>
      <w:r w:rsidRPr="00ED7D8A">
        <w:rPr>
          <w:color w:val="000000" w:themeColor="text1"/>
          <w:szCs w:val="28"/>
        </w:rPr>
        <w:t xml:space="preserve">3.1. </w:t>
      </w:r>
      <w:proofErr w:type="gramStart"/>
      <w:r w:rsidRPr="00ED7D8A">
        <w:rPr>
          <w:color w:val="000000" w:themeColor="text1"/>
          <w:szCs w:val="28"/>
        </w:rPr>
        <w:t xml:space="preserve">Система оплаты труда работников устанавливать в соответствии с Трудовым кодексом Российской федерацией, постановлением Правительства Нижегородской области от 23 июля 2008 года № 296 (ред. от  24.08.2011 г. «Об установлении системы оплаты труда работников государственных бюджетных и казенных учреждений Нижегородской области», постановлением Администрации </w:t>
      </w:r>
      <w:proofErr w:type="spellStart"/>
      <w:r w:rsidRPr="00ED7D8A">
        <w:rPr>
          <w:color w:val="000000" w:themeColor="text1"/>
          <w:szCs w:val="28"/>
        </w:rPr>
        <w:t>Дивеевского</w:t>
      </w:r>
      <w:proofErr w:type="spellEnd"/>
      <w:r w:rsidRPr="00ED7D8A">
        <w:rPr>
          <w:color w:val="000000" w:themeColor="text1"/>
          <w:szCs w:val="28"/>
        </w:rPr>
        <w:t xml:space="preserve"> района от </w:t>
      </w:r>
      <w:r w:rsidRPr="00ED7D8A">
        <w:rPr>
          <w:color w:val="000000" w:themeColor="text1"/>
          <w:szCs w:val="28"/>
        </w:rPr>
        <w:lastRenderedPageBreak/>
        <w:t xml:space="preserve">15.10.2008г. № 196 «О введении новых систем оплаты труда работников муниципальных бюджетных учреждений </w:t>
      </w:r>
      <w:proofErr w:type="spellStart"/>
      <w:r w:rsidRPr="00ED7D8A">
        <w:rPr>
          <w:color w:val="000000" w:themeColor="text1"/>
          <w:szCs w:val="28"/>
        </w:rPr>
        <w:t>Дивеевского</w:t>
      </w:r>
      <w:proofErr w:type="spellEnd"/>
      <w:r w:rsidRPr="00ED7D8A">
        <w:rPr>
          <w:color w:val="000000" w:themeColor="text1"/>
          <w:szCs w:val="28"/>
        </w:rPr>
        <w:t xml:space="preserve"> района».</w:t>
      </w:r>
      <w:proofErr w:type="gramEnd"/>
    </w:p>
    <w:p w:rsidR="00922CBB" w:rsidRPr="00ED7D8A" w:rsidRDefault="00922CBB" w:rsidP="00922CBB">
      <w:pPr>
        <w:jc w:val="both"/>
        <w:rPr>
          <w:color w:val="000000" w:themeColor="text1"/>
          <w:szCs w:val="28"/>
        </w:rPr>
      </w:pPr>
      <w:r w:rsidRPr="00ED7D8A">
        <w:rPr>
          <w:color w:val="000000" w:themeColor="text1"/>
          <w:szCs w:val="28"/>
        </w:rPr>
        <w:t>3.2. Оплату труда работникам ДОУ производить в соответствии с Положением о си</w:t>
      </w:r>
      <w:r w:rsidR="002B6C9A" w:rsidRPr="00ED7D8A">
        <w:rPr>
          <w:color w:val="000000" w:themeColor="text1"/>
          <w:szCs w:val="28"/>
        </w:rPr>
        <w:t>стеме оплаты труда работников МК</w:t>
      </w:r>
      <w:r w:rsidRPr="00ED7D8A">
        <w:rPr>
          <w:color w:val="000000" w:themeColor="text1"/>
          <w:szCs w:val="28"/>
        </w:rPr>
        <w:t>Д</w:t>
      </w:r>
      <w:r w:rsidR="002B6C9A" w:rsidRPr="00ED7D8A">
        <w:rPr>
          <w:color w:val="000000" w:themeColor="text1"/>
          <w:szCs w:val="28"/>
        </w:rPr>
        <w:t xml:space="preserve">ОУ </w:t>
      </w:r>
    </w:p>
    <w:p w:rsidR="00922CBB" w:rsidRPr="00ED7D8A" w:rsidRDefault="00922CBB" w:rsidP="00922CBB">
      <w:pPr>
        <w:jc w:val="both"/>
        <w:rPr>
          <w:color w:val="000000" w:themeColor="text1"/>
          <w:sz w:val="28"/>
          <w:szCs w:val="28"/>
        </w:rPr>
      </w:pPr>
      <w:r w:rsidRPr="00ED7D8A">
        <w:rPr>
          <w:color w:val="000000" w:themeColor="text1"/>
          <w:szCs w:val="28"/>
        </w:rPr>
        <w:t xml:space="preserve">    Выше указанное Положение является неотъемлемой частью коллективного </w:t>
      </w:r>
      <w:proofErr w:type="gramStart"/>
      <w:r w:rsidRPr="00ED7D8A">
        <w:rPr>
          <w:color w:val="000000" w:themeColor="text1"/>
          <w:szCs w:val="28"/>
        </w:rPr>
        <w:t>договора</w:t>
      </w:r>
      <w:proofErr w:type="gramEnd"/>
      <w:r w:rsidRPr="00ED7D8A">
        <w:rPr>
          <w:color w:val="000000" w:themeColor="text1"/>
          <w:szCs w:val="28"/>
        </w:rPr>
        <w:t xml:space="preserve"> и являются приложениями к нему</w:t>
      </w:r>
      <w:r w:rsidRPr="00ED7D8A">
        <w:rPr>
          <w:color w:val="000000" w:themeColor="text1"/>
          <w:sz w:val="28"/>
          <w:szCs w:val="28"/>
        </w:rPr>
        <w:t>.</w:t>
      </w:r>
    </w:p>
    <w:p w:rsidR="00922CBB" w:rsidRPr="00ED7D8A" w:rsidRDefault="00922CBB" w:rsidP="00922CBB">
      <w:pPr>
        <w:jc w:val="both"/>
        <w:rPr>
          <w:color w:val="000000" w:themeColor="text1"/>
          <w:sz w:val="28"/>
          <w:szCs w:val="28"/>
        </w:rPr>
      </w:pPr>
    </w:p>
    <w:p w:rsidR="00922CBB" w:rsidRPr="00ED7D8A" w:rsidRDefault="00922CBB" w:rsidP="00922CBB">
      <w:pPr>
        <w:ind w:firstLine="708"/>
        <w:jc w:val="both"/>
        <w:rPr>
          <w:b/>
          <w:color w:val="000000" w:themeColor="text1"/>
          <w:sz w:val="28"/>
          <w:szCs w:val="28"/>
          <w:u w:val="single"/>
        </w:rPr>
      </w:pPr>
      <w:r w:rsidRPr="00ED7D8A">
        <w:rPr>
          <w:b/>
          <w:color w:val="000000" w:themeColor="text1"/>
          <w:sz w:val="28"/>
          <w:szCs w:val="28"/>
          <w:u w:val="single"/>
        </w:rPr>
        <w:t>Работодатель обязуется:</w:t>
      </w:r>
    </w:p>
    <w:p w:rsidR="00922CBB" w:rsidRPr="00ED7D8A" w:rsidRDefault="00922CBB" w:rsidP="00922CBB">
      <w:pPr>
        <w:ind w:firstLine="708"/>
        <w:jc w:val="both"/>
        <w:rPr>
          <w:color w:val="000000" w:themeColor="text1"/>
          <w:sz w:val="28"/>
          <w:szCs w:val="28"/>
          <w:u w:val="single"/>
        </w:rPr>
      </w:pPr>
    </w:p>
    <w:p w:rsidR="00922CBB" w:rsidRPr="00ED7D8A" w:rsidRDefault="00922CBB" w:rsidP="00922CBB">
      <w:pPr>
        <w:jc w:val="both"/>
        <w:rPr>
          <w:color w:val="000000" w:themeColor="text1"/>
          <w:szCs w:val="28"/>
        </w:rPr>
      </w:pPr>
      <w:r w:rsidRPr="00ED7D8A">
        <w:rPr>
          <w:color w:val="000000" w:themeColor="text1"/>
          <w:szCs w:val="28"/>
        </w:rPr>
        <w:t>3.3. Своевременно  и  в  полном  объеме  выплачивать  работникам  заработную  плату  в  соответствии  с  законодательством.</w:t>
      </w:r>
    </w:p>
    <w:p w:rsidR="00922CBB" w:rsidRPr="00ED7D8A" w:rsidRDefault="00922CBB" w:rsidP="00922CBB">
      <w:pPr>
        <w:jc w:val="both"/>
        <w:rPr>
          <w:color w:val="000000" w:themeColor="text1"/>
          <w:szCs w:val="28"/>
        </w:rPr>
      </w:pPr>
      <w:r w:rsidRPr="00ED7D8A">
        <w:rPr>
          <w:color w:val="000000" w:themeColor="text1"/>
          <w:szCs w:val="28"/>
        </w:rPr>
        <w:t xml:space="preserve"> 3.4. Сверхурочную работу оплачивать в  соответствии  со  статьей 152 Трудового кодекса РФ.</w:t>
      </w:r>
    </w:p>
    <w:p w:rsidR="00922CBB" w:rsidRPr="00ED7D8A" w:rsidRDefault="00922CBB" w:rsidP="00922CBB">
      <w:pPr>
        <w:jc w:val="both"/>
        <w:rPr>
          <w:color w:val="000000" w:themeColor="text1"/>
          <w:szCs w:val="28"/>
        </w:rPr>
      </w:pPr>
      <w:r w:rsidRPr="00ED7D8A">
        <w:rPr>
          <w:color w:val="000000" w:themeColor="text1"/>
          <w:szCs w:val="28"/>
        </w:rPr>
        <w:t>3.5. Производить доплаты сотрудникам за дополнительно возложенные обязанности в размере до 50 % минимального оклада по ПКГ;</w:t>
      </w:r>
    </w:p>
    <w:p w:rsidR="00922CBB" w:rsidRPr="00ED7D8A" w:rsidRDefault="00922CBB" w:rsidP="00922CBB">
      <w:pPr>
        <w:jc w:val="both"/>
        <w:rPr>
          <w:color w:val="000000" w:themeColor="text1"/>
          <w:szCs w:val="28"/>
        </w:rPr>
      </w:pPr>
      <w:r w:rsidRPr="00ED7D8A">
        <w:rPr>
          <w:color w:val="000000" w:themeColor="text1"/>
          <w:szCs w:val="28"/>
        </w:rPr>
        <w:t xml:space="preserve">за условия труда, отклоняющиеся от  </w:t>
      </w:r>
      <w:proofErr w:type="gramStart"/>
      <w:r w:rsidRPr="00ED7D8A">
        <w:rPr>
          <w:color w:val="000000" w:themeColor="text1"/>
          <w:szCs w:val="28"/>
        </w:rPr>
        <w:t>нормальных</w:t>
      </w:r>
      <w:proofErr w:type="gramEnd"/>
      <w:r w:rsidRPr="00ED7D8A">
        <w:rPr>
          <w:color w:val="000000" w:themeColor="text1"/>
          <w:szCs w:val="28"/>
        </w:rPr>
        <w:t xml:space="preserve">  (приложение 10). </w:t>
      </w:r>
    </w:p>
    <w:p w:rsidR="00922CBB" w:rsidRPr="00ED7D8A" w:rsidRDefault="00922CBB" w:rsidP="00922CBB">
      <w:pPr>
        <w:jc w:val="both"/>
        <w:rPr>
          <w:color w:val="000000" w:themeColor="text1"/>
          <w:szCs w:val="28"/>
        </w:rPr>
      </w:pPr>
      <w:r w:rsidRPr="00ED7D8A">
        <w:rPr>
          <w:color w:val="000000" w:themeColor="text1"/>
          <w:szCs w:val="28"/>
        </w:rPr>
        <w:t>3.6.  Предоставлять  в  соответствии  с  законодательством   льготы  и  компенсации.</w:t>
      </w:r>
    </w:p>
    <w:p w:rsidR="00922CBB" w:rsidRPr="00ED7D8A" w:rsidRDefault="00922CBB" w:rsidP="00922CBB">
      <w:pPr>
        <w:pStyle w:val="a3"/>
        <w:ind w:firstLine="0"/>
        <w:rPr>
          <w:rFonts w:ascii="Times New Roman" w:hAnsi="Times New Roman"/>
          <w:iCs/>
          <w:color w:val="000000" w:themeColor="text1"/>
          <w:szCs w:val="28"/>
        </w:rPr>
      </w:pPr>
      <w:r w:rsidRPr="00ED7D8A">
        <w:rPr>
          <w:rFonts w:ascii="Times New Roman" w:hAnsi="Times New Roman"/>
          <w:color w:val="000000" w:themeColor="text1"/>
          <w:szCs w:val="28"/>
        </w:rPr>
        <w:t>3.7.  Обеспечивать  получение  социальных  гарантий для  работников  в  объемах  предусмотренных  законодательством  и  действующим  коллективным договором.</w:t>
      </w:r>
    </w:p>
    <w:p w:rsidR="00922CBB" w:rsidRPr="00ED7D8A" w:rsidRDefault="00922CBB" w:rsidP="00922CBB">
      <w:pPr>
        <w:jc w:val="both"/>
        <w:rPr>
          <w:color w:val="000000" w:themeColor="text1"/>
          <w:szCs w:val="28"/>
        </w:rPr>
      </w:pPr>
      <w:r w:rsidRPr="00ED7D8A">
        <w:rPr>
          <w:color w:val="000000" w:themeColor="text1"/>
          <w:szCs w:val="28"/>
        </w:rPr>
        <w:t>3.8.  Работу в не  рабочие праздничные дни оплачивать из расчета часовой или дневной ставки, но не менее чем в двойном размере.</w:t>
      </w:r>
    </w:p>
    <w:p w:rsidR="00922CBB" w:rsidRPr="00ED7D8A" w:rsidRDefault="00922CBB" w:rsidP="00922CBB">
      <w:pPr>
        <w:ind w:firstLine="708"/>
        <w:jc w:val="both"/>
        <w:rPr>
          <w:color w:val="000000" w:themeColor="text1"/>
          <w:sz w:val="28"/>
          <w:szCs w:val="28"/>
        </w:rPr>
      </w:pPr>
    </w:p>
    <w:p w:rsidR="00922CBB" w:rsidRPr="00ED7D8A" w:rsidRDefault="00922CBB" w:rsidP="00922CBB">
      <w:pPr>
        <w:ind w:firstLine="708"/>
        <w:jc w:val="both"/>
        <w:rPr>
          <w:b/>
          <w:iCs/>
          <w:color w:val="000000" w:themeColor="text1"/>
          <w:szCs w:val="28"/>
          <w:u w:val="single"/>
        </w:rPr>
      </w:pPr>
      <w:r w:rsidRPr="00ED7D8A">
        <w:rPr>
          <w:b/>
          <w:iCs/>
          <w:color w:val="000000" w:themeColor="text1"/>
          <w:szCs w:val="28"/>
          <w:u w:val="single"/>
        </w:rPr>
        <w:t>Профсоюзный  комитет  обязуется:</w:t>
      </w:r>
    </w:p>
    <w:p w:rsidR="00922CBB" w:rsidRPr="00ED7D8A" w:rsidRDefault="00922CBB" w:rsidP="00922CBB">
      <w:pPr>
        <w:ind w:firstLine="708"/>
        <w:jc w:val="both"/>
        <w:rPr>
          <w:i/>
          <w:iCs/>
          <w:color w:val="000000" w:themeColor="text1"/>
          <w:sz w:val="28"/>
          <w:szCs w:val="28"/>
        </w:rPr>
      </w:pPr>
    </w:p>
    <w:p w:rsidR="00922CBB" w:rsidRPr="00ED7D8A" w:rsidRDefault="00922CBB" w:rsidP="00922CBB">
      <w:pPr>
        <w:pStyle w:val="a3"/>
        <w:ind w:firstLine="0"/>
        <w:rPr>
          <w:rFonts w:ascii="Times New Roman" w:hAnsi="Times New Roman"/>
          <w:color w:val="000000" w:themeColor="text1"/>
          <w:szCs w:val="28"/>
        </w:rPr>
      </w:pPr>
      <w:r w:rsidRPr="00ED7D8A">
        <w:rPr>
          <w:rFonts w:ascii="Times New Roman" w:hAnsi="Times New Roman"/>
          <w:color w:val="000000" w:themeColor="text1"/>
          <w:szCs w:val="28"/>
        </w:rPr>
        <w:t xml:space="preserve">3.9.  Осуществлять  общественный  контроль за  соблюдением  законодательных  и  нормативных  актов  по  оплате труда, защищать при  этом  законные  права  </w:t>
      </w:r>
      <w:proofErr w:type="gramStart"/>
      <w:r w:rsidRPr="00ED7D8A">
        <w:rPr>
          <w:rFonts w:ascii="Times New Roman" w:hAnsi="Times New Roman"/>
          <w:color w:val="000000" w:themeColor="text1"/>
          <w:szCs w:val="28"/>
        </w:rPr>
        <w:t>работников</w:t>
      </w:r>
      <w:proofErr w:type="gramEnd"/>
      <w:r w:rsidRPr="00ED7D8A">
        <w:rPr>
          <w:rFonts w:ascii="Times New Roman" w:hAnsi="Times New Roman"/>
          <w:color w:val="000000" w:themeColor="text1"/>
          <w:szCs w:val="28"/>
        </w:rPr>
        <w:t xml:space="preserve">  в  том  числе  посредством  участия  своих  представителей  в  примирительных  комиссиях, трудовых  арбитражах, судебных  заседаниях.</w:t>
      </w:r>
    </w:p>
    <w:p w:rsidR="00922CBB" w:rsidRPr="00ED7D8A" w:rsidRDefault="00922CBB" w:rsidP="00922CBB">
      <w:pPr>
        <w:jc w:val="both"/>
        <w:rPr>
          <w:color w:val="000000" w:themeColor="text1"/>
          <w:szCs w:val="28"/>
        </w:rPr>
      </w:pPr>
      <w:r w:rsidRPr="00ED7D8A">
        <w:rPr>
          <w:color w:val="000000" w:themeColor="text1"/>
          <w:szCs w:val="28"/>
        </w:rPr>
        <w:t xml:space="preserve">3.10.   Выступать  инициаторами  включения  в  коллективные  договоры  положений.  </w:t>
      </w:r>
    </w:p>
    <w:p w:rsidR="00922CBB" w:rsidRPr="00ED7D8A" w:rsidRDefault="00922CBB" w:rsidP="00922CBB">
      <w:pPr>
        <w:rPr>
          <w:color w:val="000000" w:themeColor="text1"/>
          <w:sz w:val="28"/>
          <w:szCs w:val="28"/>
        </w:rPr>
      </w:pPr>
      <w:r w:rsidRPr="00ED7D8A">
        <w:rPr>
          <w:iCs/>
          <w:color w:val="000000" w:themeColor="text1"/>
          <w:sz w:val="28"/>
          <w:szCs w:val="28"/>
        </w:rPr>
        <w:t xml:space="preserve">                                                  </w:t>
      </w:r>
      <w:r w:rsidRPr="00ED7D8A">
        <w:rPr>
          <w:b/>
          <w:color w:val="000000" w:themeColor="text1"/>
          <w:sz w:val="28"/>
          <w:szCs w:val="28"/>
        </w:rPr>
        <w:t xml:space="preserve">РАЗДЕЛ </w:t>
      </w:r>
      <w:r w:rsidRPr="00ED7D8A">
        <w:rPr>
          <w:b/>
          <w:color w:val="000000" w:themeColor="text1"/>
          <w:sz w:val="28"/>
          <w:szCs w:val="28"/>
          <w:lang w:val="en-US"/>
        </w:rPr>
        <w:t>IY</w:t>
      </w:r>
    </w:p>
    <w:p w:rsidR="00922CBB" w:rsidRPr="00ED7D8A" w:rsidRDefault="00922CBB" w:rsidP="00922CBB">
      <w:pPr>
        <w:jc w:val="center"/>
        <w:rPr>
          <w:b/>
          <w:color w:val="000000" w:themeColor="text1"/>
          <w:szCs w:val="28"/>
        </w:rPr>
      </w:pPr>
      <w:r w:rsidRPr="00ED7D8A">
        <w:rPr>
          <w:b/>
          <w:color w:val="000000" w:themeColor="text1"/>
          <w:szCs w:val="28"/>
        </w:rPr>
        <w:t>Рабочее время и время отдыха</w:t>
      </w:r>
    </w:p>
    <w:p w:rsidR="00922CBB" w:rsidRPr="00ED7D8A" w:rsidRDefault="00922CBB" w:rsidP="00922CBB">
      <w:pPr>
        <w:rPr>
          <w:color w:val="000000" w:themeColor="text1"/>
          <w:szCs w:val="28"/>
        </w:rPr>
      </w:pPr>
    </w:p>
    <w:p w:rsidR="00922CBB" w:rsidRPr="00ED7D8A" w:rsidRDefault="00922CBB" w:rsidP="00922CBB">
      <w:pPr>
        <w:jc w:val="both"/>
        <w:rPr>
          <w:color w:val="000000" w:themeColor="text1"/>
          <w:szCs w:val="28"/>
        </w:rPr>
      </w:pPr>
      <w:r w:rsidRPr="00ED7D8A">
        <w:rPr>
          <w:color w:val="000000" w:themeColor="text1"/>
          <w:szCs w:val="28"/>
        </w:rPr>
        <w:t xml:space="preserve">4.1. Для работников устанавливается не более чем 40-часовая рабочая неделя  .  </w:t>
      </w:r>
    </w:p>
    <w:p w:rsidR="00922CBB" w:rsidRPr="00ED7D8A" w:rsidRDefault="00922CBB" w:rsidP="00922CBB">
      <w:pPr>
        <w:jc w:val="both"/>
        <w:rPr>
          <w:color w:val="000000" w:themeColor="text1"/>
          <w:szCs w:val="28"/>
        </w:rPr>
      </w:pPr>
      <w:r w:rsidRPr="00ED7D8A">
        <w:rPr>
          <w:color w:val="000000" w:themeColor="text1"/>
          <w:szCs w:val="28"/>
        </w:rPr>
        <w:t>4.2. Продолжительность ежедневной работы (смены) определяется Правилами внутреннего трудового распорядка, утвержденными работодателем с учетом мнения профсоюзного комитета организации, а также графиками сменности с соблюдением баланса рабочего времени за учетный период и являются обязательным приложением к коллективному договору.</w:t>
      </w:r>
      <w:r w:rsidRPr="00ED7D8A">
        <w:rPr>
          <w:color w:val="000000" w:themeColor="text1"/>
          <w:szCs w:val="28"/>
        </w:rPr>
        <w:tab/>
      </w:r>
    </w:p>
    <w:p w:rsidR="00922CBB" w:rsidRPr="00ED7D8A" w:rsidRDefault="00922CBB" w:rsidP="00922CBB">
      <w:pPr>
        <w:jc w:val="both"/>
        <w:rPr>
          <w:i/>
          <w:color w:val="000000" w:themeColor="text1"/>
          <w:szCs w:val="28"/>
        </w:rPr>
      </w:pPr>
      <w:r w:rsidRPr="00ED7D8A">
        <w:rPr>
          <w:color w:val="000000" w:themeColor="text1"/>
          <w:szCs w:val="28"/>
        </w:rPr>
        <w:t xml:space="preserve">4.3. Сверхурочные работы допускать только в исключительных случаях с письменного согласия работника и с учетом мнения профсоюзного комитета* </w:t>
      </w:r>
      <w:r w:rsidRPr="00ED7D8A">
        <w:rPr>
          <w:i/>
          <w:color w:val="000000" w:themeColor="text1"/>
          <w:szCs w:val="28"/>
        </w:rPr>
        <w:t>(ст.99 Трудового кодекса РФ).</w:t>
      </w:r>
    </w:p>
    <w:p w:rsidR="00922CBB" w:rsidRPr="00ED7D8A" w:rsidRDefault="00922CBB" w:rsidP="00922CBB">
      <w:pPr>
        <w:jc w:val="both"/>
        <w:rPr>
          <w:color w:val="000000" w:themeColor="text1"/>
          <w:szCs w:val="28"/>
        </w:rPr>
      </w:pPr>
      <w:r w:rsidRPr="00ED7D8A">
        <w:rPr>
          <w:i/>
          <w:color w:val="000000" w:themeColor="text1"/>
          <w:szCs w:val="28"/>
        </w:rPr>
        <w:tab/>
        <w:t>По желанию работника вместо повышенной оплаты ему может быть предоставлено дополнительное время отдыха (но не менее времени отработанного сверхурочно). Ст.152 Трудового кодекса РФ.</w:t>
      </w:r>
    </w:p>
    <w:p w:rsidR="00922CBB" w:rsidRPr="00ED7D8A" w:rsidRDefault="00922CBB" w:rsidP="00922CBB">
      <w:pPr>
        <w:jc w:val="both"/>
        <w:rPr>
          <w:i/>
          <w:color w:val="000000" w:themeColor="text1"/>
          <w:szCs w:val="28"/>
        </w:rPr>
      </w:pPr>
      <w:r w:rsidRPr="00ED7D8A">
        <w:rPr>
          <w:color w:val="000000" w:themeColor="text1"/>
          <w:szCs w:val="28"/>
        </w:rPr>
        <w:tab/>
      </w:r>
      <w:r w:rsidRPr="00ED7D8A">
        <w:rPr>
          <w:i/>
          <w:color w:val="000000" w:themeColor="text1"/>
          <w:szCs w:val="28"/>
        </w:rPr>
        <w:t xml:space="preserve">Не допускается привлечение к сверхурочным работам беременных женщин, работников в возрасте до 18 лет, работники с активной формой туберкулеза,  работники, освобожденные от сверхурочных работ по заключению лечебных учреждений. </w:t>
      </w:r>
    </w:p>
    <w:p w:rsidR="00922CBB" w:rsidRPr="00ED7D8A" w:rsidRDefault="00922CBB" w:rsidP="00922CBB">
      <w:pPr>
        <w:jc w:val="both"/>
        <w:rPr>
          <w:color w:val="000000" w:themeColor="text1"/>
          <w:szCs w:val="28"/>
        </w:rPr>
      </w:pPr>
      <w:r w:rsidRPr="00ED7D8A">
        <w:rPr>
          <w:i/>
          <w:color w:val="000000" w:themeColor="text1"/>
          <w:szCs w:val="28"/>
        </w:rPr>
        <w:tab/>
        <w:t xml:space="preserve">Сверхурочные работы не должны превышать для каждого работника  четырех часов в течение двух дней подряд и 120 часов в год. </w:t>
      </w:r>
    </w:p>
    <w:p w:rsidR="00922CBB" w:rsidRPr="00ED7D8A" w:rsidRDefault="00922CBB" w:rsidP="00922CBB">
      <w:pPr>
        <w:jc w:val="both"/>
        <w:rPr>
          <w:color w:val="000000" w:themeColor="text1"/>
          <w:szCs w:val="28"/>
        </w:rPr>
      </w:pPr>
      <w:r w:rsidRPr="00ED7D8A">
        <w:rPr>
          <w:color w:val="000000" w:themeColor="text1"/>
          <w:szCs w:val="28"/>
        </w:rPr>
        <w:tab/>
      </w:r>
      <w:r w:rsidRPr="00ED7D8A">
        <w:rPr>
          <w:i/>
          <w:color w:val="000000" w:themeColor="text1"/>
          <w:szCs w:val="28"/>
        </w:rPr>
        <w:t>Для отдельных категорий работников может устанавливаться также и предельное число сверхурочных работ в месяц.</w:t>
      </w:r>
    </w:p>
    <w:p w:rsidR="00922CBB" w:rsidRPr="00ED7D8A" w:rsidRDefault="00922CBB" w:rsidP="00922CBB">
      <w:pPr>
        <w:jc w:val="both"/>
        <w:rPr>
          <w:color w:val="000000" w:themeColor="text1"/>
          <w:szCs w:val="28"/>
        </w:rPr>
      </w:pPr>
      <w:r w:rsidRPr="00ED7D8A">
        <w:rPr>
          <w:color w:val="000000" w:themeColor="text1"/>
          <w:szCs w:val="28"/>
        </w:rPr>
        <w:lastRenderedPageBreak/>
        <w:t>4.4. Привлечение отдельных работников к работе в выходные и нерабочие праздничные дни допускается в исключительных случаях с их письменного согласия с учетом мнения профсоюзного комитета*. Ст.113 Трудового кодекса РФ.</w:t>
      </w:r>
    </w:p>
    <w:p w:rsidR="00922CBB" w:rsidRPr="00ED7D8A" w:rsidRDefault="00922CBB" w:rsidP="00922CBB">
      <w:pPr>
        <w:jc w:val="both"/>
        <w:rPr>
          <w:color w:val="000000" w:themeColor="text1"/>
          <w:szCs w:val="28"/>
        </w:rPr>
      </w:pPr>
      <w:r w:rsidRPr="00ED7D8A">
        <w:rPr>
          <w:color w:val="000000" w:themeColor="text1"/>
          <w:szCs w:val="28"/>
        </w:rPr>
        <w:t>4.5.  Накануне праздничных дней продолжительность работы сокращается на 1 час и в случае переноса в установленном порядке праздничного дня на другой день недели.</w:t>
      </w:r>
    </w:p>
    <w:p w:rsidR="00922CBB" w:rsidRPr="00ED7D8A" w:rsidRDefault="00922CBB" w:rsidP="00922CBB">
      <w:pPr>
        <w:jc w:val="both"/>
        <w:rPr>
          <w:color w:val="000000" w:themeColor="text1"/>
          <w:szCs w:val="28"/>
        </w:rPr>
      </w:pPr>
      <w:r w:rsidRPr="00ED7D8A">
        <w:rPr>
          <w:color w:val="000000" w:themeColor="text1"/>
          <w:szCs w:val="28"/>
        </w:rPr>
        <w:t>4.6. При необходимости работодатель по согласованию с профсоюзным комитетом может изменить режим рабочего дня отдельных категорий работников.</w:t>
      </w:r>
    </w:p>
    <w:p w:rsidR="00922CBB" w:rsidRPr="00ED7D8A" w:rsidRDefault="00922CBB" w:rsidP="00922CBB">
      <w:pPr>
        <w:jc w:val="both"/>
        <w:rPr>
          <w:color w:val="000000" w:themeColor="text1"/>
          <w:szCs w:val="28"/>
        </w:rPr>
      </w:pPr>
      <w:r w:rsidRPr="00ED7D8A">
        <w:rPr>
          <w:color w:val="000000" w:themeColor="text1"/>
          <w:szCs w:val="28"/>
        </w:rPr>
        <w:t>4.7. Стороны обязуются до декабря (не позднее 15 декабря) утвердить и довести до сведения всех работников график ежегодных отпусков, с учетом мнения профкома.</w:t>
      </w:r>
    </w:p>
    <w:p w:rsidR="00922CBB" w:rsidRPr="00ED7D8A" w:rsidRDefault="00922CBB" w:rsidP="00922CBB">
      <w:pPr>
        <w:jc w:val="both"/>
        <w:rPr>
          <w:color w:val="000000" w:themeColor="text1"/>
          <w:szCs w:val="28"/>
        </w:rPr>
      </w:pPr>
      <w:r w:rsidRPr="00ED7D8A">
        <w:rPr>
          <w:color w:val="000000" w:themeColor="text1"/>
          <w:szCs w:val="28"/>
        </w:rPr>
        <w:t xml:space="preserve">4.8. Всем работникам предоставляются ежегодные оплачиваемые отпуска </w:t>
      </w:r>
      <w:proofErr w:type="gramStart"/>
      <w:r w:rsidRPr="00ED7D8A">
        <w:rPr>
          <w:color w:val="000000" w:themeColor="text1"/>
          <w:szCs w:val="28"/>
        </w:rPr>
        <w:t>согласно графика</w:t>
      </w:r>
      <w:proofErr w:type="gramEnd"/>
      <w:r w:rsidRPr="00ED7D8A">
        <w:rPr>
          <w:color w:val="000000" w:themeColor="text1"/>
          <w:szCs w:val="28"/>
        </w:rPr>
        <w:t xml:space="preserve"> продолжительностью не менее 28 календарных дней  в расчете на 6-дневную рабочую неделю. </w:t>
      </w:r>
    </w:p>
    <w:p w:rsidR="00922CBB" w:rsidRPr="00ED7D8A" w:rsidRDefault="00922CBB" w:rsidP="00922CBB">
      <w:pPr>
        <w:jc w:val="both"/>
        <w:rPr>
          <w:color w:val="000000" w:themeColor="text1"/>
          <w:szCs w:val="28"/>
        </w:rPr>
      </w:pPr>
      <w:r w:rsidRPr="00ED7D8A">
        <w:rPr>
          <w:color w:val="000000" w:themeColor="text1"/>
          <w:szCs w:val="28"/>
        </w:rPr>
        <w:t>4.9.С учетом производственных и финансовых возможностей предоставлять отпуск большей продолжительности за счет присоединения дополнительных отпусков к отпуску                              (Приложение № 11)</w:t>
      </w:r>
    </w:p>
    <w:p w:rsidR="00922CBB" w:rsidRPr="00ED7D8A" w:rsidRDefault="00922CBB" w:rsidP="00922CBB">
      <w:pPr>
        <w:ind w:firstLine="708"/>
        <w:jc w:val="both"/>
        <w:rPr>
          <w:i/>
          <w:color w:val="000000" w:themeColor="text1"/>
          <w:szCs w:val="28"/>
        </w:rPr>
      </w:pPr>
      <w:r w:rsidRPr="00ED7D8A">
        <w:rPr>
          <w:i/>
          <w:color w:val="000000" w:themeColor="text1"/>
          <w:szCs w:val="28"/>
        </w:rPr>
        <w:t>Не допускается замена отпуска денежной компенсацией (ст.126 Трудового кодекса РФ).</w:t>
      </w:r>
    </w:p>
    <w:p w:rsidR="00922CBB" w:rsidRPr="00ED7D8A" w:rsidRDefault="00922CBB" w:rsidP="00922CBB">
      <w:pPr>
        <w:jc w:val="both"/>
        <w:rPr>
          <w:color w:val="000000" w:themeColor="text1"/>
          <w:szCs w:val="28"/>
        </w:rPr>
      </w:pPr>
      <w:r w:rsidRPr="00ED7D8A">
        <w:rPr>
          <w:color w:val="000000" w:themeColor="text1"/>
          <w:szCs w:val="28"/>
        </w:rPr>
        <w:t>4.10.Предоставлять отпуск без сохранения заработной платы по семейным обстоятельствам или другим уважительным причинам работнику по его письменному заявлению (ст. 128 Трудового кодекса РФ) до 3 дней.</w:t>
      </w:r>
    </w:p>
    <w:p w:rsidR="00922CBB" w:rsidRPr="00ED7D8A" w:rsidRDefault="00922CBB" w:rsidP="00922CBB">
      <w:pPr>
        <w:jc w:val="both"/>
        <w:rPr>
          <w:color w:val="000000" w:themeColor="text1"/>
          <w:sz w:val="28"/>
          <w:szCs w:val="28"/>
        </w:rPr>
      </w:pPr>
    </w:p>
    <w:p w:rsidR="00922CBB" w:rsidRPr="00ED7D8A" w:rsidRDefault="00922CBB" w:rsidP="00922CBB">
      <w:pPr>
        <w:jc w:val="center"/>
        <w:rPr>
          <w:color w:val="000000" w:themeColor="text1"/>
          <w:sz w:val="28"/>
          <w:szCs w:val="28"/>
        </w:rPr>
      </w:pPr>
      <w:r w:rsidRPr="00ED7D8A">
        <w:rPr>
          <w:b/>
          <w:color w:val="000000" w:themeColor="text1"/>
          <w:sz w:val="28"/>
          <w:szCs w:val="28"/>
        </w:rPr>
        <w:t xml:space="preserve">РАЗДЕЛ </w:t>
      </w:r>
      <w:r w:rsidRPr="00ED7D8A">
        <w:rPr>
          <w:b/>
          <w:color w:val="000000" w:themeColor="text1"/>
          <w:sz w:val="28"/>
          <w:szCs w:val="28"/>
          <w:lang w:val="en-US"/>
        </w:rPr>
        <w:t>Y</w:t>
      </w:r>
    </w:p>
    <w:p w:rsidR="00922CBB" w:rsidRPr="00ED7D8A" w:rsidRDefault="00922CBB" w:rsidP="00922CBB">
      <w:pPr>
        <w:jc w:val="center"/>
        <w:rPr>
          <w:b/>
          <w:color w:val="000000" w:themeColor="text1"/>
          <w:szCs w:val="28"/>
        </w:rPr>
      </w:pPr>
      <w:r w:rsidRPr="00ED7D8A">
        <w:rPr>
          <w:b/>
          <w:color w:val="000000" w:themeColor="text1"/>
          <w:szCs w:val="28"/>
        </w:rPr>
        <w:t xml:space="preserve">Гарантия занятости. Профессиональная подготовка, </w:t>
      </w:r>
    </w:p>
    <w:p w:rsidR="00922CBB" w:rsidRPr="00ED7D8A" w:rsidRDefault="00922CBB" w:rsidP="00922CBB">
      <w:pPr>
        <w:jc w:val="center"/>
        <w:rPr>
          <w:b/>
          <w:color w:val="000000" w:themeColor="text1"/>
          <w:sz w:val="22"/>
          <w:szCs w:val="28"/>
        </w:rPr>
      </w:pPr>
      <w:r w:rsidRPr="00ED7D8A">
        <w:rPr>
          <w:b/>
          <w:color w:val="000000" w:themeColor="text1"/>
          <w:sz w:val="22"/>
          <w:szCs w:val="28"/>
        </w:rPr>
        <w:t>переподготовка и повышение квалификации работников</w:t>
      </w:r>
    </w:p>
    <w:p w:rsidR="00922CBB" w:rsidRPr="00ED7D8A" w:rsidRDefault="00922CBB" w:rsidP="00922CBB">
      <w:pPr>
        <w:jc w:val="center"/>
        <w:rPr>
          <w:b/>
          <w:color w:val="000000" w:themeColor="text1"/>
          <w:szCs w:val="28"/>
        </w:rPr>
      </w:pPr>
    </w:p>
    <w:p w:rsidR="00922CBB" w:rsidRPr="00ED7D8A" w:rsidRDefault="00922CBB" w:rsidP="00922CBB">
      <w:pPr>
        <w:pStyle w:val="ConsNormal"/>
        <w:widowControl/>
        <w:ind w:firstLine="540"/>
        <w:jc w:val="both"/>
        <w:rPr>
          <w:rFonts w:ascii="Times New Roman" w:hAnsi="Times New Roman"/>
          <w:b/>
          <w:color w:val="000000" w:themeColor="text1"/>
          <w:sz w:val="28"/>
          <w:szCs w:val="28"/>
          <w:u w:val="single"/>
        </w:rPr>
      </w:pPr>
      <w:r w:rsidRPr="00ED7D8A">
        <w:rPr>
          <w:rFonts w:ascii="Times New Roman" w:hAnsi="Times New Roman"/>
          <w:b/>
          <w:color w:val="000000" w:themeColor="text1"/>
          <w:sz w:val="24"/>
          <w:szCs w:val="28"/>
          <w:u w:val="single"/>
        </w:rPr>
        <w:t>Работодатель обязуется</w:t>
      </w:r>
      <w:proofErr w:type="gramStart"/>
      <w:r w:rsidRPr="00ED7D8A">
        <w:rPr>
          <w:rFonts w:ascii="Times New Roman" w:hAnsi="Times New Roman"/>
          <w:b/>
          <w:color w:val="000000" w:themeColor="text1"/>
          <w:sz w:val="24"/>
          <w:szCs w:val="28"/>
          <w:u w:val="single"/>
        </w:rPr>
        <w:t xml:space="preserve"> </w:t>
      </w:r>
      <w:r w:rsidRPr="00ED7D8A">
        <w:rPr>
          <w:rFonts w:ascii="Times New Roman" w:hAnsi="Times New Roman"/>
          <w:b/>
          <w:color w:val="000000" w:themeColor="text1"/>
          <w:sz w:val="28"/>
          <w:szCs w:val="28"/>
          <w:u w:val="single"/>
        </w:rPr>
        <w:t>:</w:t>
      </w:r>
      <w:proofErr w:type="gramEnd"/>
    </w:p>
    <w:p w:rsidR="00922CBB" w:rsidRPr="00ED7D8A" w:rsidRDefault="00922CBB" w:rsidP="00922CBB">
      <w:pPr>
        <w:pStyle w:val="ConsNormal"/>
        <w:widowControl/>
        <w:ind w:firstLine="540"/>
        <w:jc w:val="both"/>
        <w:rPr>
          <w:rFonts w:ascii="Times New Roman" w:hAnsi="Times New Roman"/>
          <w:color w:val="000000" w:themeColor="text1"/>
          <w:sz w:val="24"/>
          <w:szCs w:val="28"/>
          <w:u w:val="single"/>
        </w:rPr>
      </w:pPr>
    </w:p>
    <w:p w:rsidR="00922CBB" w:rsidRPr="00ED7D8A" w:rsidRDefault="00922CBB" w:rsidP="00922CBB">
      <w:pPr>
        <w:pStyle w:val="ConsNormal"/>
        <w:widowControl/>
        <w:ind w:firstLine="0"/>
        <w:jc w:val="both"/>
        <w:rPr>
          <w:rFonts w:ascii="Times New Roman" w:hAnsi="Times New Roman"/>
          <w:color w:val="000000" w:themeColor="text1"/>
          <w:sz w:val="24"/>
          <w:szCs w:val="28"/>
        </w:rPr>
      </w:pPr>
      <w:r w:rsidRPr="00ED7D8A">
        <w:rPr>
          <w:rFonts w:ascii="Times New Roman" w:hAnsi="Times New Roman"/>
          <w:color w:val="000000" w:themeColor="text1"/>
          <w:sz w:val="24"/>
          <w:szCs w:val="28"/>
        </w:rPr>
        <w:t>5.1.Обеспечивать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предоставлять работнику другую подходящую работу (с согласия работника) с оплатой не ниже, чем было предусмотрено трудовым договором с ним.</w:t>
      </w:r>
    </w:p>
    <w:p w:rsidR="00922CBB" w:rsidRPr="00ED7D8A" w:rsidRDefault="00922CBB" w:rsidP="00922CBB">
      <w:pPr>
        <w:pStyle w:val="ConsNormal"/>
        <w:widowControl/>
        <w:ind w:firstLine="0"/>
        <w:jc w:val="both"/>
        <w:rPr>
          <w:rFonts w:ascii="Times New Roman" w:hAnsi="Times New Roman"/>
          <w:color w:val="000000" w:themeColor="text1"/>
          <w:sz w:val="24"/>
          <w:szCs w:val="28"/>
        </w:rPr>
      </w:pPr>
      <w:r w:rsidRPr="00ED7D8A">
        <w:rPr>
          <w:rFonts w:ascii="Times New Roman" w:hAnsi="Times New Roman"/>
          <w:color w:val="000000" w:themeColor="text1"/>
          <w:sz w:val="24"/>
          <w:szCs w:val="28"/>
        </w:rPr>
        <w:t xml:space="preserve">5.2.Не увольнять беременных женщин и женщин, имеющих детей в возрасте до трех лет (вариант: одиноких - при наличии ребенка до 14 лет или ребенка-инвалида до 18 лет), а также несовершеннолетних, кроме случаев ликвидации организации. </w:t>
      </w:r>
    </w:p>
    <w:p w:rsidR="00922CBB" w:rsidRPr="00ED7D8A" w:rsidRDefault="00922CBB" w:rsidP="00922CBB">
      <w:pPr>
        <w:pStyle w:val="ConsNormal"/>
        <w:widowControl/>
        <w:ind w:firstLine="540"/>
        <w:jc w:val="both"/>
        <w:rPr>
          <w:rFonts w:ascii="Times New Roman" w:hAnsi="Times New Roman"/>
          <w:color w:val="000000" w:themeColor="text1"/>
          <w:sz w:val="24"/>
          <w:szCs w:val="28"/>
        </w:rPr>
      </w:pPr>
      <w:r w:rsidRPr="00ED7D8A">
        <w:rPr>
          <w:rFonts w:ascii="Times New Roman" w:hAnsi="Times New Roman"/>
          <w:color w:val="000000" w:themeColor="text1"/>
          <w:sz w:val="24"/>
          <w:szCs w:val="28"/>
        </w:rPr>
        <w:t xml:space="preserve">В этом случае принять меры по их трудоустройству в другой организации по прежней профессии, специальности, квалификации, а при отсутствии такой возможности трудоустроить с учетом пожеланий </w:t>
      </w:r>
      <w:proofErr w:type="gramStart"/>
      <w:r w:rsidRPr="00ED7D8A">
        <w:rPr>
          <w:rFonts w:ascii="Times New Roman" w:hAnsi="Times New Roman"/>
          <w:color w:val="000000" w:themeColor="text1"/>
          <w:sz w:val="24"/>
          <w:szCs w:val="28"/>
        </w:rPr>
        <w:t>увольняемого</w:t>
      </w:r>
      <w:proofErr w:type="gramEnd"/>
      <w:r w:rsidRPr="00ED7D8A">
        <w:rPr>
          <w:rFonts w:ascii="Times New Roman" w:hAnsi="Times New Roman"/>
          <w:color w:val="000000" w:themeColor="text1"/>
          <w:sz w:val="24"/>
          <w:szCs w:val="28"/>
        </w:rPr>
        <w:t xml:space="preserve"> с привлечением информации от органов службы занятости, а также организаций, занимающихся трудоустройством.</w:t>
      </w:r>
    </w:p>
    <w:p w:rsidR="00922CBB" w:rsidRPr="00ED7D8A" w:rsidRDefault="00922CBB" w:rsidP="00922CBB">
      <w:pPr>
        <w:pStyle w:val="ConsNormal"/>
        <w:widowControl/>
        <w:ind w:firstLine="0"/>
        <w:jc w:val="both"/>
        <w:rPr>
          <w:rFonts w:ascii="Times New Roman" w:hAnsi="Times New Roman"/>
          <w:color w:val="000000" w:themeColor="text1"/>
          <w:sz w:val="24"/>
          <w:szCs w:val="28"/>
        </w:rPr>
      </w:pPr>
      <w:r w:rsidRPr="00ED7D8A">
        <w:rPr>
          <w:rFonts w:ascii="Times New Roman" w:hAnsi="Times New Roman"/>
          <w:color w:val="000000" w:themeColor="text1"/>
          <w:sz w:val="24"/>
          <w:szCs w:val="28"/>
        </w:rPr>
        <w:t>5.3. Предоставлять лицам, получившим уведомление об увольнении по п. 1 ст.81 Трудового кодекса РФ, свободное от работы время (не менее 2 часов в неделю) для поиска нового места работы с сохранением среднего заработка.</w:t>
      </w:r>
    </w:p>
    <w:p w:rsidR="00922CBB" w:rsidRPr="00ED7D8A" w:rsidRDefault="00922CBB" w:rsidP="00922CBB">
      <w:pPr>
        <w:jc w:val="both"/>
        <w:rPr>
          <w:color w:val="000000" w:themeColor="text1"/>
          <w:szCs w:val="28"/>
        </w:rPr>
      </w:pPr>
      <w:r w:rsidRPr="00ED7D8A">
        <w:rPr>
          <w:color w:val="000000" w:themeColor="text1"/>
          <w:szCs w:val="28"/>
        </w:rPr>
        <w:t xml:space="preserve">5.4. Заблаговременно, не </w:t>
      </w:r>
      <w:proofErr w:type="gramStart"/>
      <w:r w:rsidRPr="00ED7D8A">
        <w:rPr>
          <w:color w:val="000000" w:themeColor="text1"/>
          <w:szCs w:val="28"/>
        </w:rPr>
        <w:t>позднее</w:t>
      </w:r>
      <w:proofErr w:type="gramEnd"/>
      <w:r w:rsidRPr="00ED7D8A">
        <w:rPr>
          <w:color w:val="000000" w:themeColor="text1"/>
          <w:szCs w:val="28"/>
        </w:rPr>
        <w:t xml:space="preserve"> чем за 3 месяца, представлять в профком проекты приказов о сокращении численности 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w:t>
      </w:r>
    </w:p>
    <w:p w:rsidR="0084189F" w:rsidRPr="00ED7D8A" w:rsidRDefault="0084189F" w:rsidP="00922CBB">
      <w:pPr>
        <w:jc w:val="both"/>
        <w:rPr>
          <w:color w:val="000000" w:themeColor="text1"/>
          <w:szCs w:val="28"/>
        </w:rPr>
      </w:pPr>
    </w:p>
    <w:p w:rsidR="0084189F" w:rsidRPr="00ED7D8A" w:rsidRDefault="0084189F" w:rsidP="00922CBB">
      <w:pPr>
        <w:jc w:val="both"/>
        <w:rPr>
          <w:color w:val="000000" w:themeColor="text1"/>
          <w:sz w:val="28"/>
          <w:szCs w:val="28"/>
        </w:rPr>
      </w:pPr>
    </w:p>
    <w:p w:rsidR="00922CBB" w:rsidRPr="00ED7D8A" w:rsidRDefault="00922CBB" w:rsidP="00922CBB">
      <w:pPr>
        <w:jc w:val="both"/>
        <w:rPr>
          <w:color w:val="000000" w:themeColor="text1"/>
          <w:sz w:val="28"/>
          <w:szCs w:val="28"/>
          <w:u w:val="single"/>
        </w:rPr>
      </w:pPr>
    </w:p>
    <w:p w:rsidR="0084189F" w:rsidRPr="00ED7D8A" w:rsidRDefault="0084189F" w:rsidP="00922CBB">
      <w:pPr>
        <w:jc w:val="both"/>
        <w:rPr>
          <w:color w:val="000000" w:themeColor="text1"/>
          <w:sz w:val="28"/>
          <w:szCs w:val="28"/>
          <w:u w:val="single"/>
        </w:rPr>
      </w:pPr>
    </w:p>
    <w:p w:rsidR="0084189F" w:rsidRPr="00ED7D8A" w:rsidRDefault="0084189F" w:rsidP="00922CBB">
      <w:pPr>
        <w:jc w:val="both"/>
        <w:rPr>
          <w:color w:val="000000" w:themeColor="text1"/>
          <w:sz w:val="28"/>
          <w:szCs w:val="28"/>
          <w:u w:val="single"/>
        </w:rPr>
      </w:pPr>
    </w:p>
    <w:p w:rsidR="0084189F" w:rsidRPr="00ED7D8A" w:rsidRDefault="0084189F" w:rsidP="00922CBB">
      <w:pPr>
        <w:jc w:val="both"/>
        <w:rPr>
          <w:color w:val="000000" w:themeColor="text1"/>
          <w:sz w:val="28"/>
          <w:szCs w:val="28"/>
          <w:u w:val="single"/>
        </w:rPr>
      </w:pPr>
    </w:p>
    <w:p w:rsidR="00922CBB" w:rsidRPr="00ED7D8A" w:rsidRDefault="00922CBB" w:rsidP="00922CBB">
      <w:pPr>
        <w:ind w:firstLine="708"/>
        <w:jc w:val="both"/>
        <w:rPr>
          <w:b/>
          <w:color w:val="000000" w:themeColor="text1"/>
          <w:szCs w:val="28"/>
        </w:rPr>
      </w:pPr>
      <w:r w:rsidRPr="00ED7D8A">
        <w:rPr>
          <w:b/>
          <w:color w:val="000000" w:themeColor="text1"/>
          <w:szCs w:val="28"/>
          <w:u w:val="single"/>
        </w:rPr>
        <w:lastRenderedPageBreak/>
        <w:t>Стороны договорились:</w:t>
      </w:r>
    </w:p>
    <w:p w:rsidR="00922CBB" w:rsidRPr="00ED7D8A" w:rsidRDefault="00922CBB" w:rsidP="00922CBB">
      <w:pPr>
        <w:jc w:val="both"/>
        <w:rPr>
          <w:color w:val="000000" w:themeColor="text1"/>
          <w:sz w:val="28"/>
          <w:szCs w:val="28"/>
        </w:rPr>
      </w:pPr>
    </w:p>
    <w:p w:rsidR="00922CBB" w:rsidRPr="00ED7D8A" w:rsidRDefault="00922CBB" w:rsidP="00922CBB">
      <w:pPr>
        <w:jc w:val="both"/>
        <w:rPr>
          <w:color w:val="000000" w:themeColor="text1"/>
          <w:szCs w:val="28"/>
        </w:rPr>
      </w:pPr>
      <w:r w:rsidRPr="00ED7D8A">
        <w:rPr>
          <w:color w:val="000000" w:themeColor="text1"/>
          <w:szCs w:val="28"/>
        </w:rPr>
        <w:t>5.5.Информацию о возможном высвобождении работников в соответствующие профсоюзные органы, а также в органы службы занятости представлять не менее</w:t>
      </w:r>
      <w:proofErr w:type="gramStart"/>
      <w:r w:rsidRPr="00ED7D8A">
        <w:rPr>
          <w:color w:val="000000" w:themeColor="text1"/>
          <w:szCs w:val="28"/>
        </w:rPr>
        <w:t>,</w:t>
      </w:r>
      <w:proofErr w:type="gramEnd"/>
      <w:r w:rsidRPr="00ED7D8A">
        <w:rPr>
          <w:color w:val="000000" w:themeColor="text1"/>
          <w:szCs w:val="28"/>
        </w:rPr>
        <w:t xml:space="preserve"> чем за два месяца.</w:t>
      </w:r>
    </w:p>
    <w:p w:rsidR="00922CBB" w:rsidRPr="00ED7D8A" w:rsidRDefault="00922CBB" w:rsidP="00922CBB">
      <w:pPr>
        <w:jc w:val="both"/>
        <w:rPr>
          <w:color w:val="000000" w:themeColor="text1"/>
          <w:szCs w:val="28"/>
        </w:rPr>
      </w:pPr>
      <w:r w:rsidRPr="00ED7D8A">
        <w:rPr>
          <w:color w:val="000000" w:themeColor="text1"/>
          <w:szCs w:val="28"/>
        </w:rPr>
        <w:t>5.6. Распространять на работников, предупрежденных об увольнении в связи с сокращением численности или штата работников, условия и льготы по оплате труда.</w:t>
      </w:r>
    </w:p>
    <w:p w:rsidR="00922CBB" w:rsidRPr="00ED7D8A" w:rsidRDefault="00922CBB" w:rsidP="002B6C9A">
      <w:pPr>
        <w:jc w:val="both"/>
        <w:rPr>
          <w:color w:val="000000" w:themeColor="text1"/>
          <w:szCs w:val="28"/>
        </w:rPr>
      </w:pPr>
      <w:r w:rsidRPr="00ED7D8A">
        <w:rPr>
          <w:color w:val="000000" w:themeColor="text1"/>
          <w:szCs w:val="28"/>
        </w:rPr>
        <w:t>5.7.Лица, уволенные с работы по сокращению штатов, имеют преимущественное право на возвращение в организацию и занятие открывшихся вакансий.</w:t>
      </w:r>
    </w:p>
    <w:p w:rsidR="00922CBB" w:rsidRPr="00ED7D8A" w:rsidRDefault="00922CBB" w:rsidP="00922CBB">
      <w:pPr>
        <w:jc w:val="center"/>
        <w:rPr>
          <w:color w:val="000000" w:themeColor="text1"/>
          <w:sz w:val="28"/>
          <w:szCs w:val="28"/>
        </w:rPr>
      </w:pPr>
      <w:r w:rsidRPr="00ED7D8A">
        <w:rPr>
          <w:b/>
          <w:color w:val="000000" w:themeColor="text1"/>
          <w:sz w:val="28"/>
          <w:szCs w:val="28"/>
        </w:rPr>
        <w:t xml:space="preserve">РАЗДЕЛ </w:t>
      </w:r>
      <w:r w:rsidRPr="00ED7D8A">
        <w:rPr>
          <w:b/>
          <w:color w:val="000000" w:themeColor="text1"/>
          <w:sz w:val="28"/>
          <w:szCs w:val="28"/>
          <w:lang w:val="en-US"/>
        </w:rPr>
        <w:t>YI</w:t>
      </w:r>
    </w:p>
    <w:p w:rsidR="00922CBB" w:rsidRPr="00ED7D8A" w:rsidRDefault="00922CBB" w:rsidP="00922CBB">
      <w:pPr>
        <w:jc w:val="center"/>
        <w:rPr>
          <w:b/>
          <w:color w:val="000000" w:themeColor="text1"/>
          <w:szCs w:val="28"/>
        </w:rPr>
      </w:pPr>
      <w:r w:rsidRPr="00ED7D8A">
        <w:rPr>
          <w:b/>
          <w:color w:val="000000" w:themeColor="text1"/>
          <w:szCs w:val="28"/>
        </w:rPr>
        <w:t>Условия, охрана и безопасность труда</w:t>
      </w:r>
    </w:p>
    <w:p w:rsidR="00922CBB" w:rsidRPr="00ED7D8A" w:rsidRDefault="00922CBB" w:rsidP="00922CBB">
      <w:pPr>
        <w:jc w:val="center"/>
        <w:rPr>
          <w:b/>
          <w:color w:val="000000" w:themeColor="text1"/>
          <w:szCs w:val="28"/>
        </w:rPr>
      </w:pPr>
    </w:p>
    <w:p w:rsidR="00922CBB" w:rsidRPr="00ED7D8A" w:rsidRDefault="00922CBB" w:rsidP="00922CBB">
      <w:pPr>
        <w:jc w:val="both"/>
        <w:rPr>
          <w:b/>
          <w:color w:val="000000" w:themeColor="text1"/>
          <w:szCs w:val="28"/>
          <w:u w:val="single"/>
        </w:rPr>
      </w:pPr>
      <w:r w:rsidRPr="00ED7D8A">
        <w:rPr>
          <w:color w:val="000000" w:themeColor="text1"/>
          <w:szCs w:val="28"/>
        </w:rPr>
        <w:tab/>
      </w:r>
      <w:r w:rsidRPr="00ED7D8A">
        <w:rPr>
          <w:b/>
          <w:color w:val="000000" w:themeColor="text1"/>
          <w:szCs w:val="28"/>
          <w:u w:val="single"/>
        </w:rPr>
        <w:t>Работодатель обязуется:</w:t>
      </w:r>
    </w:p>
    <w:p w:rsidR="00922CBB" w:rsidRPr="00ED7D8A" w:rsidRDefault="00922CBB" w:rsidP="00922CBB">
      <w:pPr>
        <w:jc w:val="both"/>
        <w:rPr>
          <w:color w:val="000000" w:themeColor="text1"/>
          <w:szCs w:val="28"/>
          <w:u w:val="single"/>
        </w:rPr>
      </w:pPr>
    </w:p>
    <w:p w:rsidR="00922CBB" w:rsidRPr="00ED7D8A" w:rsidRDefault="00922CBB" w:rsidP="00922CBB">
      <w:pPr>
        <w:jc w:val="both"/>
        <w:rPr>
          <w:color w:val="000000" w:themeColor="text1"/>
          <w:szCs w:val="28"/>
        </w:rPr>
      </w:pPr>
      <w:r w:rsidRPr="00ED7D8A">
        <w:rPr>
          <w:color w:val="000000" w:themeColor="text1"/>
          <w:szCs w:val="28"/>
        </w:rPr>
        <w:t>6.1.Обеспечивать на каждом рабочем месте здоровые и безопасные условия труда, соответствующие требованиям нормативных правовых актов, уделяя особое внимание организации безопасного ведения работ, проведению необходимых санитарно-гигиенических и лечебно-профилактических мероприятий (Трудовой Кодекс РФ, ст.209-231).</w:t>
      </w:r>
    </w:p>
    <w:p w:rsidR="00922CBB" w:rsidRPr="00ED7D8A" w:rsidRDefault="00922CBB" w:rsidP="00922CBB">
      <w:pPr>
        <w:jc w:val="both"/>
        <w:rPr>
          <w:color w:val="000000" w:themeColor="text1"/>
          <w:szCs w:val="28"/>
        </w:rPr>
      </w:pPr>
      <w:r w:rsidRPr="00ED7D8A">
        <w:rPr>
          <w:color w:val="000000" w:themeColor="text1"/>
          <w:szCs w:val="28"/>
        </w:rPr>
        <w:t>6.2. Для финансирования мероприятий по улучшению условий и охраны труда работников выделять денежные средства в размере не менее 0,1% суммы затрат на оказание  общеобразовательных  услуг.</w:t>
      </w:r>
    </w:p>
    <w:p w:rsidR="00922CBB" w:rsidRPr="00ED7D8A" w:rsidRDefault="00922CBB" w:rsidP="00922CBB">
      <w:pPr>
        <w:jc w:val="both"/>
        <w:rPr>
          <w:color w:val="000000" w:themeColor="text1"/>
          <w:szCs w:val="28"/>
        </w:rPr>
      </w:pPr>
      <w:r w:rsidRPr="00ED7D8A">
        <w:rPr>
          <w:color w:val="000000" w:themeColor="text1"/>
          <w:szCs w:val="28"/>
        </w:rPr>
        <w:t>6.3. Выполнять в установленные сроки комплекс организационных и технических мероприятий, предусмотренных соглашением (мероприятиями) по охране труда. (Приложение № 4).</w:t>
      </w:r>
    </w:p>
    <w:p w:rsidR="00922CBB" w:rsidRPr="00ED7D8A" w:rsidRDefault="00922CBB" w:rsidP="00922CBB">
      <w:pPr>
        <w:jc w:val="both"/>
        <w:rPr>
          <w:color w:val="000000" w:themeColor="text1"/>
          <w:szCs w:val="28"/>
        </w:rPr>
      </w:pPr>
      <w:r w:rsidRPr="00ED7D8A">
        <w:rPr>
          <w:color w:val="000000" w:themeColor="text1"/>
          <w:szCs w:val="28"/>
        </w:rPr>
        <w:t xml:space="preserve">6.4.  Проводить в установленные сроки обучение и проверку знаний по охране труда рабочих, руководящих и инженерно-технических работников (ГОСТ </w:t>
      </w:r>
      <w:proofErr w:type="gramStart"/>
      <w:r w:rsidRPr="00ED7D8A">
        <w:rPr>
          <w:color w:val="000000" w:themeColor="text1"/>
          <w:szCs w:val="28"/>
        </w:rPr>
        <w:t>Р</w:t>
      </w:r>
      <w:proofErr w:type="gramEnd"/>
      <w:r w:rsidRPr="00ED7D8A">
        <w:rPr>
          <w:color w:val="000000" w:themeColor="text1"/>
          <w:szCs w:val="28"/>
        </w:rPr>
        <w:t xml:space="preserve"> 12.0.004-90 ССБТ. Организация обучения безопасности труда. </w:t>
      </w:r>
      <w:proofErr w:type="gramStart"/>
      <w:r w:rsidRPr="00ED7D8A">
        <w:rPr>
          <w:color w:val="000000" w:themeColor="text1"/>
          <w:szCs w:val="28"/>
        </w:rPr>
        <w:t xml:space="preserve">Общие положения). </w:t>
      </w:r>
      <w:proofErr w:type="gramEnd"/>
    </w:p>
    <w:p w:rsidR="00922CBB" w:rsidRPr="00ED7D8A" w:rsidRDefault="00922CBB" w:rsidP="00922CBB">
      <w:pPr>
        <w:jc w:val="both"/>
        <w:rPr>
          <w:color w:val="000000" w:themeColor="text1"/>
          <w:szCs w:val="28"/>
        </w:rPr>
      </w:pPr>
      <w:r w:rsidRPr="00ED7D8A">
        <w:rPr>
          <w:color w:val="000000" w:themeColor="text1"/>
          <w:szCs w:val="28"/>
        </w:rPr>
        <w:t>6.5. </w:t>
      </w:r>
      <w:proofErr w:type="gramStart"/>
      <w:r w:rsidRPr="00ED7D8A">
        <w:rPr>
          <w:color w:val="000000" w:themeColor="text1"/>
          <w:szCs w:val="28"/>
        </w:rPr>
        <w:t xml:space="preserve">Организовывать обязательное проведение предварительных и периодических медицинских осмотров работников, занятых во вредных и опасных условиях труда (Приказ </w:t>
      </w:r>
      <w:proofErr w:type="spellStart"/>
      <w:r w:rsidRPr="00ED7D8A">
        <w:rPr>
          <w:color w:val="000000" w:themeColor="text1"/>
          <w:szCs w:val="28"/>
        </w:rPr>
        <w:t>Минздравсоцразвития</w:t>
      </w:r>
      <w:proofErr w:type="spellEnd"/>
      <w:r w:rsidRPr="00ED7D8A">
        <w:rPr>
          <w:color w:val="000000" w:themeColor="text1"/>
          <w:szCs w:val="28"/>
        </w:rPr>
        <w:t xml:space="preserve"> РФ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w:t>
      </w:r>
      <w:proofErr w:type="gramEnd"/>
      <w:r w:rsidRPr="00ED7D8A">
        <w:rPr>
          <w:color w:val="000000" w:themeColor="text1"/>
          <w:szCs w:val="28"/>
        </w:rPr>
        <w:t xml:space="preserve">  и  на  работах  с вредными и  (или)  опасными  условиями труд.  </w:t>
      </w:r>
    </w:p>
    <w:p w:rsidR="00922CBB" w:rsidRPr="00ED7D8A" w:rsidRDefault="00922CBB" w:rsidP="00922CBB">
      <w:pPr>
        <w:jc w:val="both"/>
        <w:rPr>
          <w:color w:val="000000" w:themeColor="text1"/>
          <w:szCs w:val="28"/>
        </w:rPr>
      </w:pPr>
      <w:r w:rsidRPr="00ED7D8A">
        <w:rPr>
          <w:color w:val="000000" w:themeColor="text1"/>
          <w:szCs w:val="28"/>
        </w:rPr>
        <w:t xml:space="preserve">6.6. Обеспечивать своевременную выдачу работникам сертифицированной специальной одежды и других средств индивидуальной защиты (Приложение № 5), а также их стирку и ремонт. (ст. 221 Трудового Кодекса РФ, Приказ  </w:t>
      </w:r>
      <w:proofErr w:type="spellStart"/>
      <w:r w:rsidRPr="00ED7D8A">
        <w:rPr>
          <w:color w:val="000000" w:themeColor="text1"/>
          <w:szCs w:val="28"/>
        </w:rPr>
        <w:t>Минздравсоцразвития</w:t>
      </w:r>
      <w:proofErr w:type="spellEnd"/>
      <w:r w:rsidRPr="00ED7D8A">
        <w:rPr>
          <w:color w:val="000000" w:themeColor="text1"/>
          <w:szCs w:val="28"/>
        </w:rPr>
        <w:t xml:space="preserve"> России  от  01.06.2009 №209н «Об  утверждении  межотраслевых  правил обеспечения  работников  специальной  </w:t>
      </w:r>
      <w:proofErr w:type="spellStart"/>
      <w:r w:rsidRPr="00ED7D8A">
        <w:rPr>
          <w:color w:val="000000" w:themeColor="text1"/>
          <w:szCs w:val="28"/>
        </w:rPr>
        <w:t>одеждой</w:t>
      </w:r>
      <w:proofErr w:type="gramStart"/>
      <w:r w:rsidRPr="00ED7D8A">
        <w:rPr>
          <w:color w:val="000000" w:themeColor="text1"/>
          <w:szCs w:val="28"/>
        </w:rPr>
        <w:t>,с</w:t>
      </w:r>
      <w:proofErr w:type="gramEnd"/>
      <w:r w:rsidRPr="00ED7D8A">
        <w:rPr>
          <w:color w:val="000000" w:themeColor="text1"/>
          <w:szCs w:val="28"/>
        </w:rPr>
        <w:t>пециальной</w:t>
      </w:r>
      <w:proofErr w:type="spellEnd"/>
      <w:r w:rsidRPr="00ED7D8A">
        <w:rPr>
          <w:color w:val="000000" w:themeColor="text1"/>
          <w:szCs w:val="28"/>
        </w:rPr>
        <w:t xml:space="preserve"> обувью  и другими  средствами  индивидуальной  защиты»).</w:t>
      </w:r>
      <w:r w:rsidRPr="00ED7D8A">
        <w:rPr>
          <w:color w:val="000000" w:themeColor="text1"/>
          <w:szCs w:val="28"/>
        </w:rPr>
        <w:tab/>
      </w:r>
    </w:p>
    <w:p w:rsidR="00922CBB" w:rsidRPr="00ED7D8A" w:rsidRDefault="00922CBB" w:rsidP="00922CBB">
      <w:pPr>
        <w:jc w:val="both"/>
        <w:rPr>
          <w:color w:val="000000" w:themeColor="text1"/>
          <w:szCs w:val="28"/>
        </w:rPr>
      </w:pPr>
      <w:proofErr w:type="gramStart"/>
      <w:r w:rsidRPr="00ED7D8A">
        <w:rPr>
          <w:color w:val="000000" w:themeColor="text1"/>
          <w:szCs w:val="28"/>
        </w:rPr>
        <w:t xml:space="preserve">6.7.Обеспечивать  условия и охрану труда женщин и подростков в соответствии с действующим законодательством, не допускать применение труда женщин и лиц моложе 18 лет на работах с тяжелыми, вредными и опасными условиями труда (постановление Правительства РФ от 06.02.93 г. </w:t>
      </w:r>
      <w:r w:rsidRPr="00ED7D8A">
        <w:rPr>
          <w:color w:val="000000" w:themeColor="text1"/>
          <w:sz w:val="28"/>
          <w:szCs w:val="28"/>
        </w:rPr>
        <w:t>№ 105 “Об основных нормах предельно допустимых нагрузок для женщин при подъеме и перемещении тяжестей вручную”, постановление Минтруда РФ от 07.04.99.№7</w:t>
      </w:r>
      <w:proofErr w:type="gramEnd"/>
      <w:r w:rsidRPr="00ED7D8A">
        <w:rPr>
          <w:color w:val="000000" w:themeColor="text1"/>
          <w:sz w:val="28"/>
          <w:szCs w:val="28"/>
        </w:rPr>
        <w:t xml:space="preserve"> "Об основных </w:t>
      </w:r>
      <w:r w:rsidRPr="00ED7D8A">
        <w:rPr>
          <w:color w:val="000000" w:themeColor="text1"/>
          <w:szCs w:val="28"/>
        </w:rPr>
        <w:t>нормах предельно допустимых нагрузок для лиц моложе 18 лет при подъеме и перемещении тяжестей вручную».</w:t>
      </w:r>
    </w:p>
    <w:p w:rsidR="00922CBB" w:rsidRPr="00ED7D8A" w:rsidRDefault="00922CBB" w:rsidP="00922CBB">
      <w:pPr>
        <w:jc w:val="both"/>
        <w:rPr>
          <w:color w:val="000000" w:themeColor="text1"/>
          <w:szCs w:val="28"/>
        </w:rPr>
      </w:pPr>
      <w:r w:rsidRPr="00ED7D8A">
        <w:rPr>
          <w:color w:val="000000" w:themeColor="text1"/>
          <w:szCs w:val="28"/>
        </w:rPr>
        <w:t xml:space="preserve">6.8.Создать совместную комиссию по охране труда  (Приложение №  7). </w:t>
      </w:r>
    </w:p>
    <w:p w:rsidR="002B6C9A" w:rsidRPr="00ED7D8A" w:rsidRDefault="00922CBB" w:rsidP="00922CBB">
      <w:pPr>
        <w:jc w:val="both"/>
        <w:rPr>
          <w:color w:val="000000" w:themeColor="text1"/>
          <w:szCs w:val="28"/>
        </w:rPr>
      </w:pPr>
      <w:r w:rsidRPr="00ED7D8A">
        <w:rPr>
          <w:color w:val="000000" w:themeColor="text1"/>
          <w:szCs w:val="28"/>
        </w:rPr>
        <w:tab/>
        <w:t>Организовать 2 -</w:t>
      </w:r>
      <w:proofErr w:type="spellStart"/>
      <w:r w:rsidRPr="00ED7D8A">
        <w:rPr>
          <w:color w:val="000000" w:themeColor="text1"/>
          <w:szCs w:val="28"/>
        </w:rPr>
        <w:t>х</w:t>
      </w:r>
      <w:proofErr w:type="spellEnd"/>
      <w:r w:rsidRPr="00ED7D8A">
        <w:rPr>
          <w:color w:val="000000" w:themeColor="text1"/>
          <w:szCs w:val="28"/>
        </w:rPr>
        <w:t xml:space="preserve"> ступенчатый </w:t>
      </w:r>
      <w:proofErr w:type="gramStart"/>
      <w:r w:rsidRPr="00ED7D8A">
        <w:rPr>
          <w:color w:val="000000" w:themeColor="text1"/>
          <w:szCs w:val="28"/>
        </w:rPr>
        <w:t>контроль за</w:t>
      </w:r>
      <w:proofErr w:type="gramEnd"/>
      <w:r w:rsidRPr="00ED7D8A">
        <w:rPr>
          <w:color w:val="000000" w:themeColor="text1"/>
          <w:szCs w:val="28"/>
        </w:rPr>
        <w:t xml:space="preserve"> состоянием охраны труда.</w:t>
      </w:r>
    </w:p>
    <w:p w:rsidR="002B6C9A" w:rsidRPr="00ED7D8A" w:rsidRDefault="002B6C9A" w:rsidP="00922CBB">
      <w:pPr>
        <w:jc w:val="both"/>
        <w:rPr>
          <w:color w:val="000000" w:themeColor="text1"/>
          <w:sz w:val="28"/>
          <w:szCs w:val="28"/>
          <w:u w:val="single"/>
        </w:rPr>
      </w:pPr>
    </w:p>
    <w:p w:rsidR="00922CBB" w:rsidRPr="00ED7D8A" w:rsidRDefault="00922CBB" w:rsidP="00922CBB">
      <w:pPr>
        <w:ind w:firstLine="708"/>
        <w:jc w:val="both"/>
        <w:rPr>
          <w:b/>
          <w:color w:val="000000" w:themeColor="text1"/>
          <w:sz w:val="28"/>
          <w:szCs w:val="28"/>
          <w:u w:val="single"/>
        </w:rPr>
      </w:pPr>
      <w:r w:rsidRPr="00ED7D8A">
        <w:rPr>
          <w:b/>
          <w:color w:val="000000" w:themeColor="text1"/>
          <w:sz w:val="28"/>
          <w:szCs w:val="28"/>
          <w:u w:val="single"/>
        </w:rPr>
        <w:t>Стороны совместно:</w:t>
      </w:r>
    </w:p>
    <w:p w:rsidR="00922CBB" w:rsidRPr="00ED7D8A" w:rsidRDefault="00922CBB" w:rsidP="00922CBB">
      <w:pPr>
        <w:ind w:firstLine="708"/>
        <w:jc w:val="both"/>
        <w:rPr>
          <w:color w:val="000000" w:themeColor="text1"/>
          <w:sz w:val="28"/>
          <w:szCs w:val="28"/>
        </w:rPr>
      </w:pPr>
    </w:p>
    <w:p w:rsidR="00922CBB" w:rsidRPr="00ED7D8A" w:rsidRDefault="00922CBB" w:rsidP="00922CBB">
      <w:pPr>
        <w:jc w:val="both"/>
        <w:rPr>
          <w:color w:val="000000" w:themeColor="text1"/>
          <w:sz w:val="28"/>
          <w:szCs w:val="28"/>
        </w:rPr>
      </w:pPr>
      <w:r w:rsidRPr="00ED7D8A">
        <w:rPr>
          <w:color w:val="000000" w:themeColor="text1"/>
          <w:szCs w:val="28"/>
        </w:rPr>
        <w:t xml:space="preserve">6.9. Осуществляют мероприятия, направленные на снижение заболеваемости и травматизма </w:t>
      </w:r>
      <w:r w:rsidRPr="00ED7D8A">
        <w:rPr>
          <w:color w:val="000000" w:themeColor="text1"/>
          <w:sz w:val="28"/>
          <w:szCs w:val="28"/>
        </w:rPr>
        <w:t>.</w:t>
      </w:r>
    </w:p>
    <w:p w:rsidR="00922CBB" w:rsidRPr="00ED7D8A" w:rsidRDefault="00922CBB" w:rsidP="00922CBB">
      <w:pPr>
        <w:jc w:val="both"/>
        <w:rPr>
          <w:color w:val="000000" w:themeColor="text1"/>
          <w:szCs w:val="28"/>
        </w:rPr>
      </w:pPr>
      <w:r w:rsidRPr="00ED7D8A">
        <w:rPr>
          <w:color w:val="000000" w:themeColor="text1"/>
          <w:szCs w:val="28"/>
        </w:rPr>
        <w:t>6.10.Организуют обучение руководителей, специалистов по охране труда, членов комиссии по охране труда и уполномоченных по охране труда профкома по 40-часовой программе.</w:t>
      </w:r>
    </w:p>
    <w:p w:rsidR="00922CBB" w:rsidRPr="00ED7D8A" w:rsidRDefault="00922CBB" w:rsidP="00922CBB">
      <w:pPr>
        <w:jc w:val="both"/>
        <w:rPr>
          <w:b/>
          <w:color w:val="000000" w:themeColor="text1"/>
          <w:sz w:val="28"/>
          <w:szCs w:val="28"/>
        </w:rPr>
      </w:pPr>
      <w:r w:rsidRPr="00ED7D8A">
        <w:rPr>
          <w:color w:val="000000" w:themeColor="text1"/>
          <w:szCs w:val="28"/>
        </w:rPr>
        <w:t>7.11. Организуют  работу  по  избранию  членов  комиссии  по охране  труда  и  уполномоченного  по  охране  труда  трудового  коллектива</w:t>
      </w:r>
      <w:r w:rsidRPr="00ED7D8A">
        <w:rPr>
          <w:color w:val="000000" w:themeColor="text1"/>
          <w:sz w:val="28"/>
          <w:szCs w:val="28"/>
        </w:rPr>
        <w:t>.</w:t>
      </w:r>
    </w:p>
    <w:p w:rsidR="00922CBB" w:rsidRPr="00ED7D8A" w:rsidRDefault="00922CBB" w:rsidP="00922CBB">
      <w:pPr>
        <w:jc w:val="center"/>
        <w:rPr>
          <w:b/>
          <w:color w:val="000000" w:themeColor="text1"/>
          <w:sz w:val="28"/>
          <w:szCs w:val="28"/>
        </w:rPr>
      </w:pPr>
    </w:p>
    <w:p w:rsidR="00922CBB" w:rsidRPr="00ED7D8A" w:rsidRDefault="00922CBB" w:rsidP="00922CBB">
      <w:pPr>
        <w:jc w:val="center"/>
        <w:rPr>
          <w:b/>
          <w:color w:val="000000" w:themeColor="text1"/>
          <w:sz w:val="28"/>
          <w:szCs w:val="28"/>
        </w:rPr>
      </w:pPr>
      <w:r w:rsidRPr="00ED7D8A">
        <w:rPr>
          <w:b/>
          <w:color w:val="000000" w:themeColor="text1"/>
          <w:sz w:val="28"/>
          <w:szCs w:val="28"/>
        </w:rPr>
        <w:t xml:space="preserve">РАЗДЕЛ </w:t>
      </w:r>
      <w:r w:rsidRPr="00ED7D8A">
        <w:rPr>
          <w:b/>
          <w:color w:val="000000" w:themeColor="text1"/>
          <w:sz w:val="28"/>
          <w:szCs w:val="28"/>
          <w:lang w:val="en-US"/>
        </w:rPr>
        <w:t>YII</w:t>
      </w:r>
    </w:p>
    <w:p w:rsidR="00922CBB" w:rsidRPr="00ED7D8A" w:rsidRDefault="00922CBB" w:rsidP="00922CBB">
      <w:pPr>
        <w:jc w:val="center"/>
        <w:rPr>
          <w:b/>
          <w:color w:val="000000" w:themeColor="text1"/>
          <w:szCs w:val="28"/>
        </w:rPr>
      </w:pPr>
      <w:r w:rsidRPr="00ED7D8A">
        <w:rPr>
          <w:b/>
          <w:color w:val="000000" w:themeColor="text1"/>
          <w:szCs w:val="28"/>
        </w:rPr>
        <w:t xml:space="preserve">Социальные гарантии </w:t>
      </w:r>
    </w:p>
    <w:p w:rsidR="00922CBB" w:rsidRPr="00ED7D8A" w:rsidRDefault="00922CBB" w:rsidP="00922CBB">
      <w:pPr>
        <w:jc w:val="both"/>
        <w:rPr>
          <w:color w:val="000000" w:themeColor="text1"/>
          <w:sz w:val="28"/>
          <w:szCs w:val="28"/>
        </w:rPr>
      </w:pPr>
      <w:r w:rsidRPr="00ED7D8A">
        <w:rPr>
          <w:color w:val="000000" w:themeColor="text1"/>
          <w:szCs w:val="28"/>
        </w:rPr>
        <w:tab/>
      </w:r>
      <w:r w:rsidRPr="00ED7D8A">
        <w:rPr>
          <w:b/>
          <w:color w:val="000000" w:themeColor="text1"/>
          <w:szCs w:val="28"/>
          <w:u w:val="single"/>
        </w:rPr>
        <w:t>Работодатель обязуется:</w:t>
      </w:r>
      <w:r w:rsidRPr="00ED7D8A">
        <w:rPr>
          <w:color w:val="000000" w:themeColor="text1"/>
          <w:sz w:val="28"/>
          <w:szCs w:val="28"/>
        </w:rPr>
        <w:tab/>
      </w:r>
      <w:r w:rsidRPr="00ED7D8A">
        <w:rPr>
          <w:color w:val="000000" w:themeColor="text1"/>
          <w:sz w:val="28"/>
          <w:szCs w:val="28"/>
        </w:rPr>
        <w:tab/>
      </w:r>
    </w:p>
    <w:p w:rsidR="00922CBB" w:rsidRPr="00ED7D8A" w:rsidRDefault="00922CBB" w:rsidP="00922CBB">
      <w:pPr>
        <w:ind w:firstLine="708"/>
        <w:jc w:val="both"/>
        <w:rPr>
          <w:color w:val="000000" w:themeColor="text1"/>
          <w:szCs w:val="28"/>
        </w:rPr>
      </w:pPr>
    </w:p>
    <w:p w:rsidR="00922CBB" w:rsidRPr="00ED7D8A" w:rsidRDefault="00922CBB" w:rsidP="00922CBB">
      <w:pPr>
        <w:jc w:val="both"/>
        <w:rPr>
          <w:color w:val="000000" w:themeColor="text1"/>
          <w:szCs w:val="28"/>
        </w:rPr>
      </w:pPr>
      <w:r w:rsidRPr="00ED7D8A">
        <w:rPr>
          <w:color w:val="000000" w:themeColor="text1"/>
          <w:szCs w:val="28"/>
        </w:rPr>
        <w:t>7.1. Заключить договор на медицинское обслуживание работников ДОУ.</w:t>
      </w:r>
    </w:p>
    <w:p w:rsidR="00922CBB" w:rsidRPr="00ED7D8A" w:rsidRDefault="00922CBB" w:rsidP="00922CBB">
      <w:pPr>
        <w:jc w:val="both"/>
        <w:rPr>
          <w:color w:val="000000" w:themeColor="text1"/>
          <w:szCs w:val="28"/>
        </w:rPr>
      </w:pPr>
      <w:r w:rsidRPr="00ED7D8A">
        <w:rPr>
          <w:color w:val="000000" w:themeColor="text1"/>
          <w:szCs w:val="28"/>
        </w:rPr>
        <w:t>7.2. Обеспечить наличие медицинских аптечек и их комплектность.</w:t>
      </w:r>
    </w:p>
    <w:p w:rsidR="00922CBB" w:rsidRPr="00ED7D8A" w:rsidRDefault="00922CBB" w:rsidP="00922CBB">
      <w:pPr>
        <w:jc w:val="both"/>
        <w:rPr>
          <w:color w:val="000000" w:themeColor="text1"/>
          <w:szCs w:val="28"/>
        </w:rPr>
      </w:pPr>
      <w:r w:rsidRPr="00ED7D8A">
        <w:rPr>
          <w:color w:val="000000" w:themeColor="text1"/>
          <w:szCs w:val="28"/>
        </w:rPr>
        <w:t xml:space="preserve">7.3. Своевременно перечислять  обязательные  страховые взносы в размере, определенном законодательством, в Фонд социального страхования, Пенсионный фонд, Фонд занятости и в Фонд   медицинского   страхования. </w:t>
      </w:r>
    </w:p>
    <w:p w:rsidR="00922CBB" w:rsidRPr="00ED7D8A" w:rsidRDefault="00922CBB" w:rsidP="00922CBB">
      <w:pPr>
        <w:jc w:val="both"/>
        <w:rPr>
          <w:color w:val="000000" w:themeColor="text1"/>
          <w:szCs w:val="28"/>
        </w:rPr>
      </w:pPr>
      <w:r w:rsidRPr="00ED7D8A">
        <w:rPr>
          <w:color w:val="000000" w:themeColor="text1"/>
          <w:szCs w:val="28"/>
        </w:rPr>
        <w:t>7.4. Для отдыха детей работников приобретать путевки в детские оздоровительные лагеря согласно заявкам, исходя из финансовых возможностей организации.</w:t>
      </w:r>
      <w:r w:rsidRPr="00ED7D8A">
        <w:rPr>
          <w:color w:val="000000" w:themeColor="text1"/>
          <w:szCs w:val="28"/>
        </w:rPr>
        <w:tab/>
      </w:r>
    </w:p>
    <w:p w:rsidR="00922CBB" w:rsidRPr="00ED7D8A" w:rsidRDefault="00922CBB" w:rsidP="00922CBB">
      <w:pPr>
        <w:autoSpaceDE w:val="0"/>
        <w:autoSpaceDN w:val="0"/>
        <w:adjustRightInd w:val="0"/>
        <w:jc w:val="both"/>
        <w:rPr>
          <w:color w:val="000000" w:themeColor="text1"/>
          <w:szCs w:val="28"/>
        </w:rPr>
      </w:pPr>
      <w:r w:rsidRPr="00ED7D8A">
        <w:rPr>
          <w:color w:val="000000" w:themeColor="text1"/>
          <w:szCs w:val="28"/>
        </w:rPr>
        <w:t>7.5. Педагогическим работникам ДОУ (в том числе руководящим работникам, деятельность которых связана с образовательным процессом) в целях содействия обеспечению их книгоиздательской продукцией и периодическими изданиями выплачивать ежемесячную денежную компенсацию в размере 100 рублей.</w:t>
      </w:r>
    </w:p>
    <w:p w:rsidR="00922CBB" w:rsidRPr="00ED7D8A" w:rsidRDefault="00922CBB" w:rsidP="00922CBB">
      <w:pPr>
        <w:autoSpaceDE w:val="0"/>
        <w:autoSpaceDN w:val="0"/>
        <w:adjustRightInd w:val="0"/>
        <w:jc w:val="both"/>
        <w:rPr>
          <w:color w:val="000000" w:themeColor="text1"/>
          <w:sz w:val="28"/>
          <w:szCs w:val="28"/>
        </w:rPr>
      </w:pPr>
      <w:r w:rsidRPr="00ED7D8A">
        <w:rPr>
          <w:color w:val="000000" w:themeColor="text1"/>
          <w:szCs w:val="28"/>
        </w:rPr>
        <w:t>7.6. Педагогическим работникам в порядке, установленном законодательством РФ, предоставлять право на получение пенсии за выслугу лет до достижения ими пенсионного возраста, на бесплатную жилую площадь с отоплением и освещением, не реже чем через каждые 10 лет непрерывной преподавательской работы длительный отпуск сроком до 1 года.</w:t>
      </w:r>
    </w:p>
    <w:p w:rsidR="00922CBB" w:rsidRPr="00ED7D8A" w:rsidRDefault="00922CBB" w:rsidP="00922CBB">
      <w:pPr>
        <w:ind w:firstLine="708"/>
        <w:jc w:val="both"/>
        <w:rPr>
          <w:color w:val="000000" w:themeColor="text1"/>
          <w:sz w:val="28"/>
          <w:szCs w:val="28"/>
          <w:u w:val="single"/>
        </w:rPr>
      </w:pPr>
    </w:p>
    <w:p w:rsidR="00922CBB" w:rsidRPr="00ED7D8A" w:rsidRDefault="00922CBB" w:rsidP="00922CBB">
      <w:pPr>
        <w:ind w:firstLine="708"/>
        <w:jc w:val="both"/>
        <w:rPr>
          <w:b/>
          <w:color w:val="000000" w:themeColor="text1"/>
          <w:szCs w:val="28"/>
        </w:rPr>
      </w:pPr>
      <w:r w:rsidRPr="00ED7D8A">
        <w:rPr>
          <w:b/>
          <w:color w:val="000000" w:themeColor="text1"/>
          <w:szCs w:val="28"/>
          <w:u w:val="single"/>
        </w:rPr>
        <w:t>Стороны совместно</w:t>
      </w:r>
      <w:r w:rsidRPr="00ED7D8A">
        <w:rPr>
          <w:b/>
          <w:color w:val="000000" w:themeColor="text1"/>
          <w:szCs w:val="28"/>
        </w:rPr>
        <w:t>:</w:t>
      </w:r>
    </w:p>
    <w:p w:rsidR="00922CBB" w:rsidRPr="00ED7D8A" w:rsidRDefault="00922CBB" w:rsidP="00922CBB">
      <w:pPr>
        <w:ind w:firstLine="708"/>
        <w:jc w:val="both"/>
        <w:rPr>
          <w:color w:val="000000" w:themeColor="text1"/>
          <w:sz w:val="28"/>
          <w:szCs w:val="28"/>
        </w:rPr>
      </w:pPr>
    </w:p>
    <w:p w:rsidR="00922CBB" w:rsidRPr="00ED7D8A" w:rsidRDefault="00922CBB" w:rsidP="00922CBB">
      <w:pPr>
        <w:jc w:val="both"/>
        <w:rPr>
          <w:color w:val="000000" w:themeColor="text1"/>
          <w:szCs w:val="28"/>
        </w:rPr>
      </w:pPr>
      <w:r w:rsidRPr="00ED7D8A">
        <w:rPr>
          <w:color w:val="000000" w:themeColor="text1"/>
          <w:szCs w:val="28"/>
        </w:rPr>
        <w:t>7.6. Принимают на себя обязательства по организации культурно-просветительной и культурно-оздоровительной работы с работниками организации и членами их семей.</w:t>
      </w:r>
    </w:p>
    <w:p w:rsidR="00922CBB" w:rsidRPr="00ED7D8A" w:rsidRDefault="00922CBB" w:rsidP="00922CBB">
      <w:pPr>
        <w:jc w:val="both"/>
        <w:rPr>
          <w:color w:val="000000" w:themeColor="text1"/>
          <w:sz w:val="28"/>
          <w:szCs w:val="28"/>
        </w:rPr>
      </w:pPr>
      <w:r w:rsidRPr="00ED7D8A">
        <w:rPr>
          <w:color w:val="000000" w:themeColor="text1"/>
          <w:sz w:val="28"/>
          <w:szCs w:val="28"/>
        </w:rPr>
        <w:tab/>
      </w:r>
    </w:p>
    <w:p w:rsidR="00922CBB" w:rsidRPr="00ED7D8A" w:rsidRDefault="00922CBB" w:rsidP="00922CBB">
      <w:pPr>
        <w:jc w:val="center"/>
        <w:rPr>
          <w:color w:val="000000" w:themeColor="text1"/>
          <w:sz w:val="28"/>
          <w:szCs w:val="28"/>
        </w:rPr>
      </w:pPr>
      <w:r w:rsidRPr="00ED7D8A">
        <w:rPr>
          <w:b/>
          <w:color w:val="000000" w:themeColor="text1"/>
          <w:sz w:val="28"/>
          <w:szCs w:val="28"/>
        </w:rPr>
        <w:t xml:space="preserve">РАЗДЕЛ </w:t>
      </w:r>
      <w:r w:rsidRPr="00ED7D8A">
        <w:rPr>
          <w:b/>
          <w:color w:val="000000" w:themeColor="text1"/>
          <w:sz w:val="28"/>
          <w:szCs w:val="28"/>
          <w:lang w:val="en-US"/>
        </w:rPr>
        <w:t>YIII</w:t>
      </w:r>
    </w:p>
    <w:p w:rsidR="00922CBB" w:rsidRPr="00ED7D8A" w:rsidRDefault="00922CBB" w:rsidP="00922CBB">
      <w:pPr>
        <w:jc w:val="center"/>
        <w:rPr>
          <w:b/>
          <w:color w:val="000000" w:themeColor="text1"/>
          <w:szCs w:val="28"/>
        </w:rPr>
      </w:pPr>
      <w:r w:rsidRPr="00ED7D8A">
        <w:rPr>
          <w:b/>
          <w:color w:val="000000" w:themeColor="text1"/>
          <w:szCs w:val="28"/>
        </w:rPr>
        <w:t xml:space="preserve">Порядок  контроля  над  выполнением  коллективного договора, </w:t>
      </w:r>
    </w:p>
    <w:p w:rsidR="00922CBB" w:rsidRPr="00ED7D8A" w:rsidRDefault="00922CBB" w:rsidP="00922CBB">
      <w:pPr>
        <w:jc w:val="center"/>
        <w:rPr>
          <w:b/>
          <w:color w:val="000000" w:themeColor="text1"/>
          <w:szCs w:val="28"/>
        </w:rPr>
      </w:pPr>
      <w:r w:rsidRPr="00ED7D8A">
        <w:rPr>
          <w:b/>
          <w:color w:val="000000" w:themeColor="text1"/>
          <w:szCs w:val="28"/>
        </w:rPr>
        <w:t>внесение дополнений  и  изменений</w:t>
      </w:r>
    </w:p>
    <w:p w:rsidR="00922CBB" w:rsidRPr="00ED7D8A" w:rsidRDefault="00922CBB" w:rsidP="00922CBB">
      <w:pPr>
        <w:jc w:val="center"/>
        <w:rPr>
          <w:b/>
          <w:color w:val="000000" w:themeColor="text1"/>
          <w:szCs w:val="28"/>
        </w:rPr>
      </w:pPr>
    </w:p>
    <w:p w:rsidR="00922CBB" w:rsidRPr="00ED7D8A" w:rsidRDefault="00922CBB" w:rsidP="00922CBB">
      <w:pPr>
        <w:ind w:firstLine="708"/>
        <w:jc w:val="both"/>
        <w:rPr>
          <w:b/>
          <w:color w:val="000000" w:themeColor="text1"/>
          <w:szCs w:val="28"/>
          <w:u w:val="single"/>
        </w:rPr>
      </w:pPr>
      <w:r w:rsidRPr="00ED7D8A">
        <w:rPr>
          <w:b/>
          <w:color w:val="000000" w:themeColor="text1"/>
          <w:szCs w:val="28"/>
          <w:u w:val="single"/>
        </w:rPr>
        <w:t>Стороны договорились:</w:t>
      </w:r>
    </w:p>
    <w:p w:rsidR="00922CBB" w:rsidRPr="00ED7D8A" w:rsidRDefault="00922CBB" w:rsidP="00922CBB">
      <w:pPr>
        <w:ind w:firstLine="708"/>
        <w:jc w:val="both"/>
        <w:rPr>
          <w:color w:val="000000" w:themeColor="text1"/>
          <w:sz w:val="28"/>
          <w:szCs w:val="28"/>
          <w:u w:val="single"/>
        </w:rPr>
      </w:pPr>
    </w:p>
    <w:p w:rsidR="00922CBB" w:rsidRPr="00ED7D8A" w:rsidRDefault="00922CBB" w:rsidP="00922CBB">
      <w:pPr>
        <w:jc w:val="both"/>
        <w:rPr>
          <w:color w:val="000000" w:themeColor="text1"/>
          <w:szCs w:val="28"/>
        </w:rPr>
      </w:pPr>
      <w:r w:rsidRPr="00ED7D8A">
        <w:rPr>
          <w:color w:val="000000" w:themeColor="text1"/>
          <w:szCs w:val="28"/>
        </w:rPr>
        <w:t>8.1.Контроль над выполнением коллективного договора возлагается на комиссию по его заключению, с приданием ей статуса постоянно действующей комиссии.</w:t>
      </w:r>
    </w:p>
    <w:p w:rsidR="00922CBB" w:rsidRPr="00ED7D8A" w:rsidRDefault="00922CBB" w:rsidP="00922CBB">
      <w:pPr>
        <w:jc w:val="both"/>
        <w:rPr>
          <w:i/>
          <w:color w:val="000000" w:themeColor="text1"/>
          <w:szCs w:val="28"/>
        </w:rPr>
      </w:pPr>
      <w:r w:rsidRPr="00ED7D8A">
        <w:rPr>
          <w:color w:val="000000" w:themeColor="text1"/>
          <w:szCs w:val="28"/>
        </w:rPr>
        <w:tab/>
      </w:r>
      <w:r w:rsidRPr="00ED7D8A">
        <w:rPr>
          <w:i/>
          <w:color w:val="000000" w:themeColor="text1"/>
          <w:szCs w:val="28"/>
        </w:rPr>
        <w:t>Комиссия проверяет выполнение коллективного договора согласно плану своей работы и по фактам письменных обращений Работодателя, Профкома, отдельных работников. Заседания комиссии должно проводиться не реже одного раза в квартал, с обязательным оповещением работников об итогах проводимых проверок.</w:t>
      </w:r>
    </w:p>
    <w:p w:rsidR="00922CBB" w:rsidRPr="00ED7D8A" w:rsidRDefault="00ED7D8A" w:rsidP="00ED7D8A">
      <w:pPr>
        <w:rPr>
          <w:sz w:val="28"/>
          <w:szCs w:val="28"/>
        </w:rPr>
      </w:pPr>
      <w:r>
        <w:rPr>
          <w:b/>
          <w:sz w:val="28"/>
          <w:szCs w:val="28"/>
        </w:rPr>
        <w:t xml:space="preserve">         </w:t>
      </w:r>
      <w:r w:rsidR="00265901">
        <w:rPr>
          <w:sz w:val="28"/>
          <w:szCs w:val="28"/>
        </w:rPr>
        <w:t xml:space="preserve"> </w:t>
      </w:r>
    </w:p>
    <w:p w:rsidR="00922CBB" w:rsidRPr="00B25AFD" w:rsidRDefault="00922CBB" w:rsidP="00922CBB">
      <w:pPr>
        <w:jc w:val="center"/>
        <w:rPr>
          <w:b/>
          <w:sz w:val="28"/>
          <w:szCs w:val="28"/>
        </w:rPr>
      </w:pPr>
    </w:p>
    <w:p w:rsidR="00FA7863" w:rsidRPr="004C3D60" w:rsidRDefault="00265901" w:rsidP="00265901">
      <w:pPr>
        <w:tabs>
          <w:tab w:val="left" w:pos="6255"/>
        </w:tabs>
        <w:ind w:hanging="993"/>
      </w:pPr>
      <w:r>
        <w:rPr>
          <w:noProof/>
        </w:rPr>
        <w:lastRenderedPageBreak/>
        <w:drawing>
          <wp:inline distT="0" distB="0" distL="0" distR="0">
            <wp:extent cx="6610350" cy="8620125"/>
            <wp:effectExtent l="19050" t="0" r="0" b="0"/>
            <wp:docPr id="2" name="Рисунок 1" descr="C:\Users\admin\Pictures\img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103.jpg"/>
                    <pic:cNvPicPr>
                      <a:picLocks noChangeAspect="1" noChangeArrowheads="1"/>
                    </pic:cNvPicPr>
                  </pic:nvPicPr>
                  <pic:blipFill>
                    <a:blip r:embed="rId6"/>
                    <a:srcRect/>
                    <a:stretch>
                      <a:fillRect/>
                    </a:stretch>
                  </pic:blipFill>
                  <pic:spPr bwMode="auto">
                    <a:xfrm>
                      <a:off x="0" y="0"/>
                      <a:ext cx="6611694" cy="8621877"/>
                    </a:xfrm>
                    <a:prstGeom prst="rect">
                      <a:avLst/>
                    </a:prstGeom>
                    <a:noFill/>
                    <a:ln w="9525">
                      <a:noFill/>
                      <a:miter lim="800000"/>
                      <a:headEnd/>
                      <a:tailEnd/>
                    </a:ln>
                  </pic:spPr>
                </pic:pic>
              </a:graphicData>
            </a:graphic>
          </wp:inline>
        </w:drawing>
      </w:r>
    </w:p>
    <w:sectPr w:rsidR="00FA7863" w:rsidRPr="004C3D60" w:rsidSect="0084189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CBB"/>
    <w:rsid w:val="00265901"/>
    <w:rsid w:val="002B6C9A"/>
    <w:rsid w:val="0048147E"/>
    <w:rsid w:val="004B53C2"/>
    <w:rsid w:val="004C3D60"/>
    <w:rsid w:val="0057171E"/>
    <w:rsid w:val="006C4562"/>
    <w:rsid w:val="00797A46"/>
    <w:rsid w:val="0083655E"/>
    <w:rsid w:val="0084189F"/>
    <w:rsid w:val="00922CBB"/>
    <w:rsid w:val="00CD2B96"/>
    <w:rsid w:val="00DD67E7"/>
    <w:rsid w:val="00ED7D8A"/>
    <w:rsid w:val="00EF0AE7"/>
    <w:rsid w:val="00FA7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C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22CBB"/>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3">
    <w:name w:val="Body Text Indent"/>
    <w:basedOn w:val="a"/>
    <w:link w:val="a4"/>
    <w:rsid w:val="00922CBB"/>
    <w:pPr>
      <w:overflowPunct w:val="0"/>
      <w:autoSpaceDE w:val="0"/>
      <w:autoSpaceDN w:val="0"/>
      <w:adjustRightInd w:val="0"/>
      <w:ind w:firstLine="708"/>
      <w:jc w:val="both"/>
      <w:textAlignment w:val="baseline"/>
    </w:pPr>
    <w:rPr>
      <w:rFonts w:ascii="Arial" w:hAnsi="Arial"/>
      <w:szCs w:val="20"/>
    </w:rPr>
  </w:style>
  <w:style w:type="character" w:customStyle="1" w:styleId="a4">
    <w:name w:val="Основной текст с отступом Знак"/>
    <w:basedOn w:val="a0"/>
    <w:link w:val="a3"/>
    <w:rsid w:val="00922CBB"/>
    <w:rPr>
      <w:rFonts w:ascii="Arial" w:eastAsia="Times New Roman" w:hAnsi="Arial" w:cs="Times New Roman"/>
      <w:sz w:val="24"/>
      <w:szCs w:val="20"/>
      <w:lang w:eastAsia="ru-RU"/>
    </w:rPr>
  </w:style>
  <w:style w:type="character" w:styleId="a5">
    <w:name w:val="Hyperlink"/>
    <w:basedOn w:val="a0"/>
    <w:uiPriority w:val="99"/>
    <w:semiHidden/>
    <w:unhideWhenUsed/>
    <w:rsid w:val="0084189F"/>
    <w:rPr>
      <w:color w:val="0000FF" w:themeColor="hyperlink"/>
      <w:u w:val="single"/>
    </w:rPr>
  </w:style>
  <w:style w:type="paragraph" w:styleId="a6">
    <w:name w:val="Balloon Text"/>
    <w:basedOn w:val="a"/>
    <w:link w:val="a7"/>
    <w:uiPriority w:val="99"/>
    <w:semiHidden/>
    <w:unhideWhenUsed/>
    <w:rsid w:val="0084189F"/>
    <w:rPr>
      <w:rFonts w:ascii="Tahoma" w:hAnsi="Tahoma" w:cs="Tahoma"/>
      <w:sz w:val="16"/>
      <w:szCs w:val="16"/>
    </w:rPr>
  </w:style>
  <w:style w:type="character" w:customStyle="1" w:styleId="a7">
    <w:name w:val="Текст выноски Знак"/>
    <w:basedOn w:val="a0"/>
    <w:link w:val="a6"/>
    <w:uiPriority w:val="99"/>
    <w:semiHidden/>
    <w:rsid w:val="008418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515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ouburtuhay@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2858</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2018-02-21T05:55:00Z</cp:lastPrinted>
  <dcterms:created xsi:type="dcterms:W3CDTF">2018-01-23T10:19:00Z</dcterms:created>
  <dcterms:modified xsi:type="dcterms:W3CDTF">2019-02-28T12:07:00Z</dcterms:modified>
</cp:coreProperties>
</file>